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03" w:rsidRDefault="001B7D30">
      <w:pPr>
        <w:rPr>
          <w:rFonts w:ascii="Arial" w:eastAsia="Times New Roman" w:hAnsi="Arial" w:cs="Arial"/>
          <w:b/>
          <w:bCs/>
          <w:sz w:val="28"/>
          <w:szCs w:val="28"/>
          <w:u w:val="none"/>
          <w:lang w:val="fr-FR"/>
        </w:rPr>
      </w:pPr>
      <w:bookmarkStart w:id="0" w:name="_GoBack"/>
      <w:bookmarkEnd w:id="0"/>
      <w:r>
        <w:rPr>
          <w:rFonts w:ascii="Arial" w:eastAsia="Times New Roman" w:hAnsi="Arial" w:cs="Arial"/>
          <w:b/>
          <w:bCs/>
          <w:sz w:val="28"/>
          <w:szCs w:val="28"/>
          <w:u w:val="none"/>
          <w:lang w:val="fr-FR"/>
        </w:rPr>
        <w:t>Entre abondance et rareté: questionner le rapport ambigu de l’Afrique au médicament</w:t>
      </w:r>
    </w:p>
    <w:p w:rsidR="00C74C03" w:rsidRDefault="00C74C03">
      <w:pPr>
        <w:rPr>
          <w:rFonts w:ascii="Arial" w:eastAsia="Times New Roman" w:hAnsi="Arial" w:cs="Arial"/>
          <w:b/>
          <w:bCs/>
          <w:u w:val="none"/>
          <w:lang w:val="fr-FR"/>
        </w:rPr>
      </w:pPr>
    </w:p>
    <w:p w:rsidR="00C74C03" w:rsidRDefault="00C74C03">
      <w:pPr>
        <w:rPr>
          <w:rFonts w:ascii="Arial" w:eastAsia="Times New Roman" w:hAnsi="Arial" w:cs="Arial"/>
          <w:b/>
          <w:bCs/>
          <w:u w:val="none"/>
          <w:lang w:val="fr-FR"/>
        </w:rPr>
      </w:pPr>
    </w:p>
    <w:p w:rsidR="00C74C03" w:rsidRDefault="001B7D30">
      <w:pPr>
        <w:widowControl w:val="0"/>
        <w:spacing w:after="80"/>
        <w:jc w:val="both"/>
        <w:rPr>
          <w:rFonts w:ascii="Arial" w:eastAsia="Times New Roman" w:hAnsi="Arial" w:cs="Arial"/>
          <w:sz w:val="20"/>
          <w:szCs w:val="20"/>
          <w:u w:val="none"/>
          <w:lang w:val="fr-FR"/>
        </w:rPr>
      </w:pPr>
      <w:r>
        <w:rPr>
          <w:rFonts w:ascii="Arial" w:eastAsia="Times New Roman" w:hAnsi="Arial" w:cs="Arial"/>
          <w:sz w:val="20"/>
          <w:szCs w:val="20"/>
          <w:u w:val="none"/>
          <w:lang w:val="fr-FR"/>
        </w:rPr>
        <w:t>Carine Baxerres, anthropologue, chargée de recherche à l’IRD (MERIT, Université Paris Descartes)</w:t>
      </w:r>
    </w:p>
    <w:p w:rsidR="00C74C03" w:rsidRDefault="001B7D30">
      <w:pPr>
        <w:widowControl w:val="0"/>
        <w:spacing w:after="80"/>
        <w:jc w:val="both"/>
        <w:rPr>
          <w:rFonts w:ascii="Arial" w:eastAsia="Times New Roman" w:hAnsi="Arial" w:cs="Arial"/>
          <w:sz w:val="20"/>
          <w:szCs w:val="20"/>
          <w:u w:val="none"/>
          <w:lang w:val="fr-FR"/>
        </w:rPr>
      </w:pPr>
      <w:r>
        <w:rPr>
          <w:rFonts w:ascii="Arial" w:eastAsia="Times New Roman" w:hAnsi="Arial" w:cs="Arial"/>
          <w:sz w:val="20"/>
          <w:szCs w:val="20"/>
          <w:u w:val="none"/>
          <w:lang w:val="fr-FR"/>
        </w:rPr>
        <w:t xml:space="preserve">Fanny Chabrol, anthropologue, post-doctorante au Centre de recherche </w:t>
      </w:r>
      <w:r>
        <w:rPr>
          <w:rFonts w:ascii="Arial" w:eastAsia="Times New Roman" w:hAnsi="Arial" w:cs="Arial"/>
          <w:sz w:val="20"/>
          <w:szCs w:val="20"/>
          <w:u w:val="none"/>
          <w:lang w:val="fr-FR"/>
        </w:rPr>
        <w:t>médecine, sciences, santé, santé mentale, société (Cermes3), UMR Inserm 988</w:t>
      </w:r>
    </w:p>
    <w:p w:rsidR="00C74C03" w:rsidRDefault="00C74C03">
      <w:pPr>
        <w:rPr>
          <w:rFonts w:ascii="Arial" w:hAnsi="Arial" w:cs="Arial"/>
          <w:u w:val="none"/>
          <w:lang w:val="fr-FR"/>
        </w:rPr>
      </w:pPr>
    </w:p>
    <w:p w:rsidR="00C74C03" w:rsidRDefault="001B7D30">
      <w:pPr>
        <w:pStyle w:val="NormalWeb"/>
        <w:rPr>
          <w:rFonts w:ascii="Arial" w:hAnsi="Arial" w:cs="Arial"/>
        </w:rPr>
      </w:pPr>
      <w:r>
        <w:rPr>
          <w:rFonts w:ascii="Arial" w:hAnsi="Arial" w:cs="Arial"/>
        </w:rPr>
        <w:t xml:space="preserve">Cet atelier envisage l’Afrique cosmopolitique sous l’angle du médicament, objet emblématique de son rapport aux politiques internationales de santé d’une part et de son insertion </w:t>
      </w:r>
      <w:r>
        <w:rPr>
          <w:rFonts w:ascii="Arial" w:hAnsi="Arial" w:cs="Arial"/>
        </w:rPr>
        <w:t>dans le commerce international et le fonctionnement des marchés mondiaux d’autre part. Tandis que sur le continent africain, sont très facilement accessibles, à travers différents circuits (publics, privés, informels), des médicaments pour les maux courant</w:t>
      </w:r>
      <w:r>
        <w:rPr>
          <w:rFonts w:ascii="Arial" w:hAnsi="Arial" w:cs="Arial"/>
        </w:rPr>
        <w:t>s (analgésiques, anti-inflammatoires, vitamines, antibiotiques, etc.) ainsi que ceux pris en charge par des programmes soutenus par des bailleurs internationaux (antipaludiques, antirétroviraux, contraceptifs, etc.), les patients souffrant de certaines aff</w:t>
      </w:r>
      <w:r>
        <w:rPr>
          <w:rFonts w:ascii="Arial" w:hAnsi="Arial" w:cs="Arial"/>
        </w:rPr>
        <w:t>ections ou pathologies graves comme le cancer n’ont pas accès à ces thérapies pourtant disponibles et parfois à faible coût ailleurs dans le monde (pour le traitement de l’hépatite B par exemple). Envisagés tantôt par leur omniprésence (nombreux lieux de v</w:t>
      </w:r>
      <w:r>
        <w:rPr>
          <w:rFonts w:ascii="Arial" w:hAnsi="Arial" w:cs="Arial"/>
        </w:rPr>
        <w:t>ente, publicités importantes), tantôt par leur absence, les médicaments sont au cœur de multiples usages, pratiques, désirs ou résistances tenant aux questions de santé comme à celles de l’économie et de la politique.</w:t>
      </w:r>
    </w:p>
    <w:p w:rsidR="00C74C03" w:rsidRDefault="001B7D30">
      <w:pPr>
        <w:rPr>
          <w:rFonts w:ascii="Arial" w:hAnsi="Arial" w:cs="Arial"/>
          <w:sz w:val="20"/>
          <w:u w:val="none"/>
          <w:lang w:val="fr-FR"/>
        </w:rPr>
      </w:pPr>
      <w:r>
        <w:rPr>
          <w:rFonts w:ascii="Arial" w:hAnsi="Arial" w:cs="Arial"/>
          <w:sz w:val="20"/>
          <w:u w:val="none"/>
          <w:lang w:val="fr-FR"/>
        </w:rPr>
        <w:t>La production pharmaceutique sur le co</w:t>
      </w:r>
      <w:r>
        <w:rPr>
          <w:rFonts w:ascii="Arial" w:hAnsi="Arial" w:cs="Arial"/>
          <w:sz w:val="20"/>
          <w:u w:val="none"/>
          <w:lang w:val="fr-FR"/>
        </w:rPr>
        <w:t>ntinent africain fait l’objet de polémiques quand à son efficacité et sa rentabilité tout comme est souvent mise en cause la circulation intense des produits pharmaceutiques via différents circuits notamment les circuits informels. Tout aussi variées et co</w:t>
      </w:r>
      <w:r>
        <w:rPr>
          <w:rFonts w:ascii="Arial" w:hAnsi="Arial" w:cs="Arial"/>
          <w:sz w:val="20"/>
          <w:u w:val="none"/>
          <w:lang w:val="fr-FR"/>
        </w:rPr>
        <w:t>mplexes, les pratiques de consommation de médicaments mettent en jeu le rapport au monde de l’Afrique par les représentations véhiculées, les usages quotidiens, les espoirs de guérison, les pratiques de survie dans le contexte de systèmes sanitaires effond</w:t>
      </w:r>
      <w:r>
        <w:rPr>
          <w:rFonts w:ascii="Arial" w:hAnsi="Arial" w:cs="Arial"/>
          <w:sz w:val="20"/>
          <w:u w:val="none"/>
          <w:lang w:val="fr-FR"/>
        </w:rPr>
        <w:t xml:space="preserve">rés. </w:t>
      </w:r>
    </w:p>
    <w:p w:rsidR="00C74C03" w:rsidRDefault="00C74C03">
      <w:pPr>
        <w:rPr>
          <w:rFonts w:ascii="Arial" w:hAnsi="Arial" w:cs="Arial"/>
          <w:sz w:val="20"/>
          <w:u w:val="none"/>
          <w:lang w:val="fr-FR"/>
        </w:rPr>
      </w:pPr>
    </w:p>
    <w:p w:rsidR="00C74C03" w:rsidRDefault="001B7D30">
      <w:pPr>
        <w:rPr>
          <w:rFonts w:ascii="Arial" w:hAnsi="Arial" w:cs="Arial"/>
          <w:sz w:val="20"/>
          <w:szCs w:val="20"/>
          <w:u w:val="none"/>
          <w:lang w:val="fr-FR"/>
        </w:rPr>
      </w:pPr>
      <w:r>
        <w:rPr>
          <w:rFonts w:ascii="Arial" w:hAnsi="Arial" w:cs="Arial"/>
          <w:sz w:val="20"/>
          <w:szCs w:val="20"/>
          <w:u w:val="none"/>
          <w:lang w:val="fr-FR"/>
        </w:rPr>
        <w:t>Cet atelier souhaite interroger le rapport de l’Afrique au médicament à la fois dans sa dimension contemporaine et historique, en tant que mode de gouvernement de la santé publique, comme destination commerciale et cible de programmes de santé globa</w:t>
      </w:r>
      <w:r>
        <w:rPr>
          <w:rFonts w:ascii="Arial" w:hAnsi="Arial" w:cs="Arial"/>
          <w:sz w:val="20"/>
          <w:szCs w:val="20"/>
          <w:u w:val="none"/>
          <w:lang w:val="fr-FR"/>
        </w:rPr>
        <w:t>le. L’atelier permettra une discussion autour de la “pharmaceuticalisation” paradoxale de l’Afrique en interrogeant les multiples tensions existant entre des marchandises courantes, objet de multiples promotions versus des biens rares et accessibles sous c</w:t>
      </w:r>
      <w:r>
        <w:rPr>
          <w:rFonts w:ascii="Arial" w:hAnsi="Arial" w:cs="Arial"/>
          <w:sz w:val="20"/>
          <w:szCs w:val="20"/>
          <w:u w:val="none"/>
          <w:lang w:val="fr-FR"/>
        </w:rPr>
        <w:t>onditions (être inclus dans un programme de prise en charge).</w:t>
      </w:r>
    </w:p>
    <w:p w:rsidR="00C74C03" w:rsidRDefault="001B7D30">
      <w:pPr>
        <w:pStyle w:val="NormalWeb"/>
        <w:rPr>
          <w:rFonts w:ascii="Arial" w:hAnsi="Arial" w:cs="Arial"/>
        </w:rPr>
      </w:pPr>
      <w:r>
        <w:rPr>
          <w:rFonts w:ascii="Arial" w:hAnsi="Arial" w:cs="Arial"/>
        </w:rPr>
        <w:t>Nous attendons des communications issues de différentes disciplines (sociologie, anthropologie, histoire, économie, démographie, droit) et portant sur différents contextes (urbain, rural) et rég</w:t>
      </w:r>
      <w:r>
        <w:rPr>
          <w:rFonts w:ascii="Arial" w:hAnsi="Arial" w:cs="Arial"/>
        </w:rPr>
        <w:t>ions (pays francophones, anglophones, lusophones, Afrique de l’Ouest, de l’Est, centrale, etc.), sur les axes suivants :</w:t>
      </w:r>
    </w:p>
    <w:p w:rsidR="00C74C03" w:rsidRDefault="001B7D30">
      <w:pPr>
        <w:pStyle w:val="NormalWeb"/>
        <w:rPr>
          <w:rFonts w:ascii="Arial" w:hAnsi="Arial" w:cs="Arial"/>
        </w:rPr>
      </w:pPr>
      <w:r>
        <w:rPr>
          <w:rFonts w:ascii="Arial" w:hAnsi="Arial" w:cs="Arial"/>
        </w:rPr>
        <w:t>- Le médicament et sa régulation</w:t>
      </w:r>
    </w:p>
    <w:p w:rsidR="00C74C03" w:rsidRDefault="001B7D30">
      <w:pPr>
        <w:pStyle w:val="NormalWeb"/>
        <w:rPr>
          <w:rFonts w:ascii="Arial" w:hAnsi="Arial" w:cs="Arial"/>
        </w:rPr>
      </w:pPr>
      <w:r>
        <w:rPr>
          <w:rFonts w:ascii="Arial" w:hAnsi="Arial" w:cs="Arial"/>
        </w:rPr>
        <w:t>- La production pharmaceutique locale</w:t>
      </w:r>
    </w:p>
    <w:p w:rsidR="00C74C03" w:rsidRDefault="001B7D30">
      <w:pPr>
        <w:pStyle w:val="NormalWeb"/>
        <w:rPr>
          <w:rFonts w:ascii="Arial" w:hAnsi="Arial" w:cs="Arial"/>
        </w:rPr>
      </w:pPr>
      <w:r>
        <w:rPr>
          <w:rFonts w:ascii="Arial" w:hAnsi="Arial" w:cs="Arial"/>
        </w:rPr>
        <w:t>- Le médicament comme support de politiques publiques nationales</w:t>
      </w:r>
      <w:r>
        <w:rPr>
          <w:rFonts w:ascii="Arial" w:hAnsi="Arial" w:cs="Arial"/>
        </w:rPr>
        <w:t xml:space="preserve"> et internationales</w:t>
      </w:r>
    </w:p>
    <w:p w:rsidR="00C74C03" w:rsidRDefault="001B7D30">
      <w:pPr>
        <w:pStyle w:val="NormalWeb"/>
        <w:rPr>
          <w:rFonts w:ascii="Arial" w:hAnsi="Arial" w:cs="Arial"/>
        </w:rPr>
      </w:pPr>
      <w:r>
        <w:rPr>
          <w:rFonts w:ascii="Arial" w:hAnsi="Arial" w:cs="Arial"/>
        </w:rPr>
        <w:t>- Le médicament comme marchandise : sa circulation, sa distribution</w:t>
      </w:r>
    </w:p>
    <w:p w:rsidR="00C74C03" w:rsidRDefault="001B7D30">
      <w:pPr>
        <w:pStyle w:val="NormalWeb"/>
        <w:rPr>
          <w:rFonts w:ascii="Arial" w:hAnsi="Arial" w:cs="Arial"/>
        </w:rPr>
      </w:pPr>
      <w:r>
        <w:rPr>
          <w:rFonts w:ascii="Arial" w:hAnsi="Arial" w:cs="Arial"/>
        </w:rPr>
        <w:t>- Les usages du médicament : entre demande et vulnérabilité</w:t>
      </w:r>
    </w:p>
    <w:p w:rsidR="00C74C03" w:rsidRDefault="00C74C03">
      <w:pPr>
        <w:spacing w:after="80"/>
        <w:jc w:val="both"/>
        <w:rPr>
          <w:rFonts w:ascii="Arial" w:eastAsia="Times New Roman" w:hAnsi="Arial" w:cs="Arial"/>
          <w:lang w:val="fr-FR"/>
        </w:rPr>
      </w:pPr>
    </w:p>
    <w:p w:rsidR="00C74C03" w:rsidRDefault="00C74C03"/>
    <w:sectPr w:rsidR="00C74C03">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Sans"/>
    <w:charset w:val="00"/>
    <w:family w:val="auto"/>
    <w:pitch w:val="variable"/>
    <w:sig w:usb0="E1000AEF" w:usb1="5000A1FF" w:usb2="00000000" w:usb3="00000000" w:csb0="000001BF" w:csb1="00000000"/>
  </w:font>
  <w:font w:name="Liberation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00000A87" w:usb1="00000000" w:usb2="00000000" w:usb3="00000000" w:csb0="000000B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45C"/>
    <w:multiLevelType w:val="multilevel"/>
    <w:tmpl w:val="CB18EC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A6748C1"/>
    <w:multiLevelType w:val="multilevel"/>
    <w:tmpl w:val="C5AE1D9A"/>
    <w:lvl w:ilvl="0">
      <w:start w:val="1"/>
      <w:numFmt w:val="decimal"/>
      <w:pStyle w:val="Sous-titr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7A41739"/>
    <w:multiLevelType w:val="multilevel"/>
    <w:tmpl w:val="2E6EC10E"/>
    <w:lvl w:ilvl="0">
      <w:start w:val="1"/>
      <w:numFmt w:val="decimal"/>
      <w:pStyle w:val="Tabledesmatiresniveau3"/>
      <w:lvlText w:val="%1."/>
      <w:lvlJc w:val="left"/>
      <w:pPr>
        <w:ind w:left="2209" w:hanging="360"/>
      </w:pPr>
    </w:lvl>
    <w:lvl w:ilvl="1">
      <w:start w:val="1"/>
      <w:numFmt w:val="decimal"/>
      <w:lvlText w:val="%1.%2."/>
      <w:lvlJc w:val="left"/>
      <w:pPr>
        <w:ind w:left="1921" w:hanging="432"/>
      </w:pPr>
    </w:lvl>
    <w:lvl w:ilvl="2">
      <w:start w:val="1"/>
      <w:numFmt w:val="decimal"/>
      <w:lvlText w:val="%1.%2.%3."/>
      <w:lvlJc w:val="left"/>
      <w:pPr>
        <w:ind w:left="2353" w:hanging="504"/>
      </w:pPr>
    </w:lvl>
    <w:lvl w:ilvl="3">
      <w:start w:val="1"/>
      <w:numFmt w:val="decimal"/>
      <w:lvlText w:val="%1.%2.%3.%4."/>
      <w:lvlJc w:val="left"/>
      <w:pPr>
        <w:ind w:left="2857" w:hanging="648"/>
      </w:pPr>
    </w:lvl>
    <w:lvl w:ilvl="4">
      <w:start w:val="1"/>
      <w:numFmt w:val="decimal"/>
      <w:lvlText w:val="%1.%2.%3.%4.%5."/>
      <w:lvlJc w:val="left"/>
      <w:pPr>
        <w:ind w:left="3361" w:hanging="792"/>
      </w:pPr>
    </w:lvl>
    <w:lvl w:ilvl="5">
      <w:start w:val="1"/>
      <w:numFmt w:val="decimal"/>
      <w:lvlText w:val="%1.%2.%3.%4.%5.%6."/>
      <w:lvlJc w:val="left"/>
      <w:pPr>
        <w:ind w:left="3865" w:hanging="936"/>
      </w:pPr>
    </w:lvl>
    <w:lvl w:ilvl="6">
      <w:start w:val="1"/>
      <w:numFmt w:val="decimal"/>
      <w:lvlText w:val="%1.%2.%3.%4.%5.%6.%7."/>
      <w:lvlJc w:val="left"/>
      <w:pPr>
        <w:ind w:left="4369" w:hanging="1080"/>
      </w:pPr>
    </w:lvl>
    <w:lvl w:ilvl="7">
      <w:start w:val="1"/>
      <w:numFmt w:val="decimal"/>
      <w:lvlText w:val="%1.%2.%3.%4.%5.%6.%7.%8."/>
      <w:lvlJc w:val="left"/>
      <w:pPr>
        <w:ind w:left="4873" w:hanging="1224"/>
      </w:pPr>
    </w:lvl>
    <w:lvl w:ilvl="8">
      <w:start w:val="1"/>
      <w:numFmt w:val="decimal"/>
      <w:lvlText w:val="%1.%2.%3.%4.%5.%6.%7.%8.%9."/>
      <w:lvlJc w:val="left"/>
      <w:pPr>
        <w:ind w:left="5449"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03"/>
    <w:rsid w:val="001B7D30"/>
    <w:rsid w:val="00C74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Arial Unicode MS" w:hAnsi="Bell MT" w:cs="Times New Roman"/>
        <w:sz w:val="24"/>
        <w:szCs w:val="24"/>
        <w:u w:val="double"/>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2">
    <w:name w:val="heading 2"/>
    <w:basedOn w:val="Normal"/>
    <w:next w:val="Normal"/>
    <w:link w:val="Titre2Car"/>
    <w:uiPriority w:val="9"/>
    <w:semiHidden/>
    <w:unhideWhenUsed/>
    <w:qFormat/>
    <w:rsid w:val="00566C1B"/>
    <w:pPr>
      <w:keepNext/>
      <w:keepLines/>
      <w:spacing w:before="200"/>
      <w:outlineLvl w:val="1"/>
    </w:pPr>
    <w:rPr>
      <w:rFonts w:ascii="Calibri" w:hAnsi="Calibri"/>
      <w:b/>
      <w:bCs/>
      <w:color w:val="4F81BD"/>
      <w:sz w:val="26"/>
      <w:szCs w:val="26"/>
    </w:rPr>
  </w:style>
  <w:style w:type="paragraph" w:styleId="Titre3">
    <w:name w:val="heading 3"/>
    <w:basedOn w:val="Normal"/>
    <w:next w:val="Normal"/>
    <w:link w:val="Titre3Car"/>
    <w:autoRedefine/>
    <w:uiPriority w:val="9"/>
    <w:unhideWhenUsed/>
    <w:qFormat/>
    <w:rsid w:val="004919D7"/>
    <w:pPr>
      <w:keepNext/>
      <w:keepLines/>
      <w:widowControl w:val="0"/>
      <w:spacing w:before="200" w:line="360" w:lineRule="auto"/>
      <w:jc w:val="both"/>
      <w:outlineLvl w:val="2"/>
    </w:pPr>
    <w:rPr>
      <w:rFonts w:ascii="Garamond" w:eastAsia="MS Gothic" w:hAnsi="Garamond"/>
      <w:b/>
      <w:bCs/>
      <w:lang w:eastAsia="hi-IN" w:bidi="hi-IN"/>
    </w:rPr>
  </w:style>
  <w:style w:type="paragraph" w:styleId="Titre4">
    <w:name w:val="heading 4"/>
    <w:basedOn w:val="Normal"/>
    <w:next w:val="Normal"/>
    <w:link w:val="Titre4Car"/>
    <w:uiPriority w:val="9"/>
    <w:semiHidden/>
    <w:unhideWhenUsed/>
    <w:qFormat/>
    <w:rsid w:val="003873B3"/>
    <w:pPr>
      <w:keepNext/>
      <w:keepLines/>
      <w:spacing w:before="200"/>
      <w:outlineLvl w:val="3"/>
    </w:pPr>
    <w:rPr>
      <w:rFonts w:ascii="Calibri" w:hAnsi="Calibri"/>
      <w:b/>
      <w:bCs/>
      <w:i/>
      <w:iCs/>
      <w:color w:val="4F81BD"/>
    </w:rPr>
  </w:style>
  <w:style w:type="paragraph" w:styleId="Titre5">
    <w:name w:val="heading 5"/>
    <w:basedOn w:val="Normal"/>
    <w:next w:val="Normal"/>
    <w:link w:val="Titre5Car"/>
    <w:uiPriority w:val="9"/>
    <w:semiHidden/>
    <w:unhideWhenUsed/>
    <w:qFormat/>
    <w:rsid w:val="003873B3"/>
    <w:pPr>
      <w:keepNext/>
      <w:keepLines/>
      <w:spacing w:before="200"/>
      <w:outlineLvl w:val="4"/>
    </w:pPr>
    <w:rPr>
      <w:rFonts w:ascii="Calibri" w:hAnsi="Calibri"/>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66C1B"/>
    <w:rPr>
      <w:rFonts w:ascii="Calibri" w:hAnsi="Calibri"/>
      <w:b/>
      <w:bCs/>
      <w:color w:val="4F81BD"/>
      <w:sz w:val="26"/>
      <w:szCs w:val="26"/>
      <w:lang w:val="fr-FR"/>
    </w:rPr>
  </w:style>
  <w:style w:type="character" w:customStyle="1" w:styleId="CitationCar">
    <w:name w:val="Citation Car"/>
    <w:link w:val="Citation"/>
    <w:rsid w:val="00930D68"/>
    <w:rPr>
      <w:rFonts w:ascii="Arial" w:eastAsia="Calibri" w:hAnsi="Arial" w:cs="Arial"/>
      <w:iCs/>
      <w:color w:val="000000"/>
      <w:sz w:val="18"/>
      <w:szCs w:val="22"/>
      <w:lang w:val="en-US" w:eastAsia="en-US" w:bidi="en-US"/>
    </w:rPr>
  </w:style>
  <w:style w:type="character" w:customStyle="1" w:styleId="Titre4Car">
    <w:name w:val="Titre 4 Car"/>
    <w:basedOn w:val="Policepardfaut"/>
    <w:link w:val="Titre4"/>
    <w:uiPriority w:val="9"/>
    <w:semiHidden/>
    <w:rsid w:val="003873B3"/>
    <w:rPr>
      <w:rFonts w:ascii="Calibri" w:hAnsi="Calibri"/>
      <w:b/>
      <w:bCs/>
      <w:i/>
      <w:iCs/>
      <w:color w:val="4F81BD"/>
      <w:lang w:val="fr-FR"/>
    </w:rPr>
  </w:style>
  <w:style w:type="character" w:customStyle="1" w:styleId="Sous-titreCar">
    <w:name w:val="Sous-titre Car"/>
    <w:basedOn w:val="Policepardfaut"/>
    <w:uiPriority w:val="11"/>
    <w:rsid w:val="003873B3"/>
    <w:rPr>
      <w:rFonts w:ascii="Calibri" w:hAnsi="Calibri"/>
      <w:i/>
      <w:iCs/>
      <w:spacing w:val="15"/>
      <w:sz w:val="20"/>
      <w:lang w:eastAsia="hi-IN" w:bidi="hi-IN"/>
    </w:rPr>
  </w:style>
  <w:style w:type="character" w:customStyle="1" w:styleId="Titre5Car">
    <w:name w:val="Titre 5 Car"/>
    <w:basedOn w:val="Policepardfaut"/>
    <w:link w:val="Titre5"/>
    <w:uiPriority w:val="9"/>
    <w:semiHidden/>
    <w:rsid w:val="003873B3"/>
    <w:rPr>
      <w:rFonts w:ascii="Calibri" w:hAnsi="Calibri"/>
      <w:color w:val="243F60"/>
      <w:lang w:val="fr-FR"/>
    </w:rPr>
  </w:style>
  <w:style w:type="character" w:customStyle="1" w:styleId="Titre3Car">
    <w:name w:val="Titre 3 Car"/>
    <w:link w:val="Titre3"/>
    <w:uiPriority w:val="9"/>
    <w:rsid w:val="004919D7"/>
    <w:rPr>
      <w:rFonts w:ascii="Garamond" w:eastAsia="MS Gothic" w:hAnsi="Garamond" w:cs="Times New Roman"/>
      <w:b/>
      <w:bCs/>
      <w:lang w:eastAsia="hi-IN" w:bidi="hi-IN"/>
    </w:rPr>
  </w:style>
  <w:style w:type="character" w:styleId="Marquedecommentaire">
    <w:name w:val="annotation reference"/>
    <w:basedOn w:val="Policepardfaut"/>
    <w:uiPriority w:val="99"/>
    <w:semiHidden/>
    <w:unhideWhenUsed/>
    <w:rsid w:val="00C23CDE"/>
    <w:rPr>
      <w:sz w:val="16"/>
      <w:szCs w:val="16"/>
    </w:rPr>
  </w:style>
  <w:style w:type="character" w:customStyle="1" w:styleId="CommentaireCar">
    <w:name w:val="Commentaire Car"/>
    <w:basedOn w:val="Policepardfaut"/>
    <w:link w:val="Commentaire"/>
    <w:uiPriority w:val="99"/>
    <w:semiHidden/>
    <w:rsid w:val="00C23CDE"/>
    <w:rPr>
      <w:rFonts w:ascii="Cambria" w:hAnsi="Cambria" w:cs="Cambria"/>
      <w:sz w:val="20"/>
      <w:szCs w:val="20"/>
      <w:u w:val="none"/>
      <w:lang w:val="fr-FR" w:eastAsia="en-US"/>
    </w:rPr>
  </w:style>
  <w:style w:type="character" w:customStyle="1" w:styleId="TextedebullesCar">
    <w:name w:val="Texte de bulles Car"/>
    <w:basedOn w:val="Policepardfaut"/>
    <w:link w:val="Textedebulles"/>
    <w:uiPriority w:val="99"/>
    <w:semiHidden/>
    <w:rsid w:val="00C23CDE"/>
    <w:rPr>
      <w:rFonts w:ascii="Lucida Grande" w:hAnsi="Lucida Grande" w:cs="Lucida Grande"/>
      <w:sz w:val="18"/>
      <w:szCs w:val="18"/>
    </w:rPr>
  </w:style>
  <w:style w:type="character" w:customStyle="1" w:styleId="ObjetducommentaireCar">
    <w:name w:val="Objet du commentaire Car"/>
    <w:basedOn w:val="CommentaireCar"/>
    <w:link w:val="Objetducommentaire"/>
    <w:uiPriority w:val="99"/>
    <w:semiHidden/>
    <w:rsid w:val="00CA794F"/>
    <w:rPr>
      <w:rFonts w:ascii="Cambria" w:hAnsi="Cambria" w:cs="Cambria"/>
      <w:b/>
      <w:bCs/>
      <w:sz w:val="20"/>
      <w:szCs w:val="20"/>
      <w:u w:val="none"/>
      <w:lang w:val="fr-FR" w:eastAsia="en-US"/>
    </w:rPr>
  </w:style>
  <w:style w:type="paragraph" w:styleId="Titre">
    <w:name w:val="Title"/>
    <w:basedOn w:val="Normal"/>
    <w:next w:val="Corpsdetexte"/>
    <w:pPr>
      <w:keepNext/>
      <w:spacing w:before="240" w:after="120"/>
    </w:pPr>
    <w:rPr>
      <w:rFonts w:ascii="Liberation San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Style1">
    <w:name w:val="Style1"/>
    <w:basedOn w:val="Titre2"/>
    <w:autoRedefine/>
    <w:qFormat/>
    <w:rsid w:val="00566C1B"/>
    <w:pPr>
      <w:pageBreakBefore/>
      <w:widowControl w:val="0"/>
      <w:spacing w:line="360" w:lineRule="auto"/>
    </w:pPr>
    <w:rPr>
      <w:rFonts w:ascii="Cambria" w:eastAsia="SimSun" w:hAnsi="Cambria" w:cs="Lucida Sans"/>
      <w:b w:val="0"/>
      <w:i/>
      <w:color w:val="000000"/>
      <w:sz w:val="24"/>
      <w:lang w:eastAsia="hi-IN" w:bidi="hi-IN"/>
    </w:rPr>
  </w:style>
  <w:style w:type="paragraph" w:customStyle="1" w:styleId="SECTION">
    <w:name w:val="SECTION"/>
    <w:basedOn w:val="Titre2"/>
    <w:autoRedefine/>
    <w:qFormat/>
    <w:rsid w:val="00566C1B"/>
    <w:pPr>
      <w:pageBreakBefore/>
      <w:widowControl w:val="0"/>
      <w:spacing w:line="360" w:lineRule="auto"/>
    </w:pPr>
    <w:rPr>
      <w:rFonts w:ascii="Arial" w:eastAsia="SimSun" w:hAnsi="Arial" w:cs="Lucida Sans"/>
      <w:b w:val="0"/>
      <w:color w:val="000000"/>
      <w:sz w:val="36"/>
      <w:lang w:eastAsia="hi-IN" w:bidi="hi-IN"/>
    </w:rPr>
  </w:style>
  <w:style w:type="paragraph" w:customStyle="1" w:styleId="Thsecitation">
    <w:name w:val="Thèse citation"/>
    <w:basedOn w:val="Normal"/>
    <w:autoRedefine/>
    <w:qFormat/>
    <w:rsid w:val="00C4687F"/>
    <w:pPr>
      <w:spacing w:before="120" w:after="240"/>
      <w:ind w:left="567" w:right="567"/>
      <w:jc w:val="both"/>
    </w:pPr>
    <w:rPr>
      <w:rFonts w:ascii="Calibri" w:eastAsia="Calibri" w:hAnsi="Calibri" w:cs="Calibri"/>
      <w:iCs/>
      <w:color w:val="000000"/>
      <w:sz w:val="18"/>
      <w:szCs w:val="22"/>
      <w:lang w:eastAsia="en-US" w:bidi="en-US"/>
    </w:rPr>
  </w:style>
  <w:style w:type="paragraph" w:styleId="Citation">
    <w:name w:val="Quote"/>
    <w:basedOn w:val="Normal"/>
    <w:next w:val="Normal"/>
    <w:link w:val="CitationCar"/>
    <w:autoRedefine/>
    <w:qFormat/>
    <w:rsid w:val="00930D68"/>
    <w:pPr>
      <w:widowControl w:val="0"/>
      <w:spacing w:before="120" w:after="120"/>
      <w:ind w:left="709" w:right="567"/>
      <w:jc w:val="both"/>
    </w:pPr>
    <w:rPr>
      <w:rFonts w:ascii="Arial" w:eastAsia="Calibri" w:hAnsi="Arial" w:cs="Arial"/>
      <w:iCs/>
      <w:color w:val="000000"/>
      <w:sz w:val="18"/>
      <w:szCs w:val="22"/>
      <w:lang w:val="en-US" w:eastAsia="en-US" w:bidi="en-US"/>
    </w:rPr>
  </w:style>
  <w:style w:type="paragraph" w:customStyle="1" w:styleId="Tabledesmatiresniveau3">
    <w:name w:val="Table des matières niveau 3"/>
    <w:basedOn w:val="Titre4"/>
    <w:autoRedefine/>
    <w:uiPriority w:val="39"/>
    <w:unhideWhenUsed/>
    <w:qFormat/>
    <w:rsid w:val="003873B3"/>
    <w:pPr>
      <w:widowControl w:val="0"/>
      <w:numPr>
        <w:numId w:val="1"/>
      </w:numPr>
      <w:spacing w:line="360" w:lineRule="auto"/>
    </w:pPr>
    <w:rPr>
      <w:color w:val="00000A"/>
      <w:sz w:val="18"/>
      <w:szCs w:val="22"/>
      <w:lang w:eastAsia="hi-IN" w:bidi="hi-IN"/>
    </w:rPr>
  </w:style>
  <w:style w:type="paragraph" w:styleId="Sous-titre">
    <w:name w:val="Subtitle"/>
    <w:basedOn w:val="Titre5"/>
    <w:autoRedefine/>
    <w:uiPriority w:val="11"/>
    <w:qFormat/>
    <w:rsid w:val="003873B3"/>
    <w:pPr>
      <w:widowControl w:val="0"/>
      <w:numPr>
        <w:numId w:val="2"/>
      </w:numPr>
      <w:spacing w:line="360" w:lineRule="auto"/>
      <w:ind w:left="1800" w:firstLine="0"/>
      <w:jc w:val="both"/>
    </w:pPr>
    <w:rPr>
      <w:i/>
      <w:iCs/>
      <w:color w:val="00000A"/>
      <w:spacing w:val="15"/>
      <w:sz w:val="20"/>
      <w:lang w:eastAsia="hi-IN" w:bidi="hi-IN"/>
    </w:rPr>
  </w:style>
  <w:style w:type="paragraph" w:styleId="NormalWeb">
    <w:name w:val="Normal (Web)"/>
    <w:basedOn w:val="Normal"/>
    <w:uiPriority w:val="99"/>
    <w:semiHidden/>
    <w:unhideWhenUsed/>
    <w:rsid w:val="00C23CDE"/>
    <w:pPr>
      <w:spacing w:after="280"/>
    </w:pPr>
    <w:rPr>
      <w:rFonts w:ascii="Times" w:hAnsi="Times"/>
      <w:sz w:val="20"/>
      <w:szCs w:val="20"/>
      <w:u w:val="none"/>
      <w:lang w:val="fr-FR"/>
    </w:rPr>
  </w:style>
  <w:style w:type="paragraph" w:styleId="Commentaire">
    <w:name w:val="annotation text"/>
    <w:basedOn w:val="Normal"/>
    <w:link w:val="CommentaireCar"/>
    <w:uiPriority w:val="99"/>
    <w:semiHidden/>
    <w:unhideWhenUsed/>
    <w:rsid w:val="00C23CDE"/>
    <w:pPr>
      <w:spacing w:after="160"/>
    </w:pPr>
    <w:rPr>
      <w:rFonts w:ascii="Cambria" w:hAnsi="Cambria" w:cs="Cambria"/>
      <w:sz w:val="20"/>
      <w:szCs w:val="20"/>
      <w:u w:val="none"/>
      <w:lang w:val="fr-FR" w:eastAsia="en-US"/>
    </w:rPr>
  </w:style>
  <w:style w:type="paragraph" w:styleId="Textedebulles">
    <w:name w:val="Balloon Text"/>
    <w:basedOn w:val="Normal"/>
    <w:link w:val="TextedebullesCar"/>
    <w:uiPriority w:val="99"/>
    <w:semiHidden/>
    <w:unhideWhenUsed/>
    <w:rsid w:val="00C23CDE"/>
    <w:rPr>
      <w:rFonts w:ascii="Lucida Grande" w:hAnsi="Lucida Grande" w:cs="Lucida Grande"/>
      <w:sz w:val="18"/>
      <w:szCs w:val="18"/>
    </w:rPr>
  </w:style>
  <w:style w:type="paragraph" w:styleId="Objetducommentaire">
    <w:name w:val="annotation subject"/>
    <w:basedOn w:val="Commentaire"/>
    <w:link w:val="ObjetducommentaireCar"/>
    <w:uiPriority w:val="99"/>
    <w:semiHidden/>
    <w:unhideWhenUsed/>
    <w:rsid w:val="00CA794F"/>
    <w:pPr>
      <w:spacing w:after="0"/>
    </w:pPr>
    <w:rPr>
      <w:rFonts w:ascii="Bell MT" w:hAnsi="Bell MT"/>
      <w:b/>
      <w:bCs/>
      <w:u w:val="double"/>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Arial Unicode MS" w:hAnsi="Bell MT" w:cs="Times New Roman"/>
        <w:sz w:val="24"/>
        <w:szCs w:val="24"/>
        <w:u w:val="double"/>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Titre2">
    <w:name w:val="heading 2"/>
    <w:basedOn w:val="Normal"/>
    <w:next w:val="Normal"/>
    <w:link w:val="Titre2Car"/>
    <w:uiPriority w:val="9"/>
    <w:semiHidden/>
    <w:unhideWhenUsed/>
    <w:qFormat/>
    <w:rsid w:val="00566C1B"/>
    <w:pPr>
      <w:keepNext/>
      <w:keepLines/>
      <w:spacing w:before="200"/>
      <w:outlineLvl w:val="1"/>
    </w:pPr>
    <w:rPr>
      <w:rFonts w:ascii="Calibri" w:hAnsi="Calibri"/>
      <w:b/>
      <w:bCs/>
      <w:color w:val="4F81BD"/>
      <w:sz w:val="26"/>
      <w:szCs w:val="26"/>
    </w:rPr>
  </w:style>
  <w:style w:type="paragraph" w:styleId="Titre3">
    <w:name w:val="heading 3"/>
    <w:basedOn w:val="Normal"/>
    <w:next w:val="Normal"/>
    <w:link w:val="Titre3Car"/>
    <w:autoRedefine/>
    <w:uiPriority w:val="9"/>
    <w:unhideWhenUsed/>
    <w:qFormat/>
    <w:rsid w:val="004919D7"/>
    <w:pPr>
      <w:keepNext/>
      <w:keepLines/>
      <w:widowControl w:val="0"/>
      <w:spacing w:before="200" w:line="360" w:lineRule="auto"/>
      <w:jc w:val="both"/>
      <w:outlineLvl w:val="2"/>
    </w:pPr>
    <w:rPr>
      <w:rFonts w:ascii="Garamond" w:eastAsia="MS Gothic" w:hAnsi="Garamond"/>
      <w:b/>
      <w:bCs/>
      <w:lang w:eastAsia="hi-IN" w:bidi="hi-IN"/>
    </w:rPr>
  </w:style>
  <w:style w:type="paragraph" w:styleId="Titre4">
    <w:name w:val="heading 4"/>
    <w:basedOn w:val="Normal"/>
    <w:next w:val="Normal"/>
    <w:link w:val="Titre4Car"/>
    <w:uiPriority w:val="9"/>
    <w:semiHidden/>
    <w:unhideWhenUsed/>
    <w:qFormat/>
    <w:rsid w:val="003873B3"/>
    <w:pPr>
      <w:keepNext/>
      <w:keepLines/>
      <w:spacing w:before="200"/>
      <w:outlineLvl w:val="3"/>
    </w:pPr>
    <w:rPr>
      <w:rFonts w:ascii="Calibri" w:hAnsi="Calibri"/>
      <w:b/>
      <w:bCs/>
      <w:i/>
      <w:iCs/>
      <w:color w:val="4F81BD"/>
    </w:rPr>
  </w:style>
  <w:style w:type="paragraph" w:styleId="Titre5">
    <w:name w:val="heading 5"/>
    <w:basedOn w:val="Normal"/>
    <w:next w:val="Normal"/>
    <w:link w:val="Titre5Car"/>
    <w:uiPriority w:val="9"/>
    <w:semiHidden/>
    <w:unhideWhenUsed/>
    <w:qFormat/>
    <w:rsid w:val="003873B3"/>
    <w:pPr>
      <w:keepNext/>
      <w:keepLines/>
      <w:spacing w:before="200"/>
      <w:outlineLvl w:val="4"/>
    </w:pPr>
    <w:rPr>
      <w:rFonts w:ascii="Calibri" w:hAnsi="Calibri"/>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566C1B"/>
    <w:rPr>
      <w:rFonts w:ascii="Calibri" w:hAnsi="Calibri"/>
      <w:b/>
      <w:bCs/>
      <w:color w:val="4F81BD"/>
      <w:sz w:val="26"/>
      <w:szCs w:val="26"/>
      <w:lang w:val="fr-FR"/>
    </w:rPr>
  </w:style>
  <w:style w:type="character" w:customStyle="1" w:styleId="CitationCar">
    <w:name w:val="Citation Car"/>
    <w:link w:val="Citation"/>
    <w:rsid w:val="00930D68"/>
    <w:rPr>
      <w:rFonts w:ascii="Arial" w:eastAsia="Calibri" w:hAnsi="Arial" w:cs="Arial"/>
      <w:iCs/>
      <w:color w:val="000000"/>
      <w:sz w:val="18"/>
      <w:szCs w:val="22"/>
      <w:lang w:val="en-US" w:eastAsia="en-US" w:bidi="en-US"/>
    </w:rPr>
  </w:style>
  <w:style w:type="character" w:customStyle="1" w:styleId="Titre4Car">
    <w:name w:val="Titre 4 Car"/>
    <w:basedOn w:val="Policepardfaut"/>
    <w:link w:val="Titre4"/>
    <w:uiPriority w:val="9"/>
    <w:semiHidden/>
    <w:rsid w:val="003873B3"/>
    <w:rPr>
      <w:rFonts w:ascii="Calibri" w:hAnsi="Calibri"/>
      <w:b/>
      <w:bCs/>
      <w:i/>
      <w:iCs/>
      <w:color w:val="4F81BD"/>
      <w:lang w:val="fr-FR"/>
    </w:rPr>
  </w:style>
  <w:style w:type="character" w:customStyle="1" w:styleId="Sous-titreCar">
    <w:name w:val="Sous-titre Car"/>
    <w:basedOn w:val="Policepardfaut"/>
    <w:uiPriority w:val="11"/>
    <w:rsid w:val="003873B3"/>
    <w:rPr>
      <w:rFonts w:ascii="Calibri" w:hAnsi="Calibri"/>
      <w:i/>
      <w:iCs/>
      <w:spacing w:val="15"/>
      <w:sz w:val="20"/>
      <w:lang w:eastAsia="hi-IN" w:bidi="hi-IN"/>
    </w:rPr>
  </w:style>
  <w:style w:type="character" w:customStyle="1" w:styleId="Titre5Car">
    <w:name w:val="Titre 5 Car"/>
    <w:basedOn w:val="Policepardfaut"/>
    <w:link w:val="Titre5"/>
    <w:uiPriority w:val="9"/>
    <w:semiHidden/>
    <w:rsid w:val="003873B3"/>
    <w:rPr>
      <w:rFonts w:ascii="Calibri" w:hAnsi="Calibri"/>
      <w:color w:val="243F60"/>
      <w:lang w:val="fr-FR"/>
    </w:rPr>
  </w:style>
  <w:style w:type="character" w:customStyle="1" w:styleId="Titre3Car">
    <w:name w:val="Titre 3 Car"/>
    <w:link w:val="Titre3"/>
    <w:uiPriority w:val="9"/>
    <w:rsid w:val="004919D7"/>
    <w:rPr>
      <w:rFonts w:ascii="Garamond" w:eastAsia="MS Gothic" w:hAnsi="Garamond" w:cs="Times New Roman"/>
      <w:b/>
      <w:bCs/>
      <w:lang w:eastAsia="hi-IN" w:bidi="hi-IN"/>
    </w:rPr>
  </w:style>
  <w:style w:type="character" w:styleId="Marquedecommentaire">
    <w:name w:val="annotation reference"/>
    <w:basedOn w:val="Policepardfaut"/>
    <w:uiPriority w:val="99"/>
    <w:semiHidden/>
    <w:unhideWhenUsed/>
    <w:rsid w:val="00C23CDE"/>
    <w:rPr>
      <w:sz w:val="16"/>
      <w:szCs w:val="16"/>
    </w:rPr>
  </w:style>
  <w:style w:type="character" w:customStyle="1" w:styleId="CommentaireCar">
    <w:name w:val="Commentaire Car"/>
    <w:basedOn w:val="Policepardfaut"/>
    <w:link w:val="Commentaire"/>
    <w:uiPriority w:val="99"/>
    <w:semiHidden/>
    <w:rsid w:val="00C23CDE"/>
    <w:rPr>
      <w:rFonts w:ascii="Cambria" w:hAnsi="Cambria" w:cs="Cambria"/>
      <w:sz w:val="20"/>
      <w:szCs w:val="20"/>
      <w:u w:val="none"/>
      <w:lang w:val="fr-FR" w:eastAsia="en-US"/>
    </w:rPr>
  </w:style>
  <w:style w:type="character" w:customStyle="1" w:styleId="TextedebullesCar">
    <w:name w:val="Texte de bulles Car"/>
    <w:basedOn w:val="Policepardfaut"/>
    <w:link w:val="Textedebulles"/>
    <w:uiPriority w:val="99"/>
    <w:semiHidden/>
    <w:rsid w:val="00C23CDE"/>
    <w:rPr>
      <w:rFonts w:ascii="Lucida Grande" w:hAnsi="Lucida Grande" w:cs="Lucida Grande"/>
      <w:sz w:val="18"/>
      <w:szCs w:val="18"/>
    </w:rPr>
  </w:style>
  <w:style w:type="character" w:customStyle="1" w:styleId="ObjetducommentaireCar">
    <w:name w:val="Objet du commentaire Car"/>
    <w:basedOn w:val="CommentaireCar"/>
    <w:link w:val="Objetducommentaire"/>
    <w:uiPriority w:val="99"/>
    <w:semiHidden/>
    <w:rsid w:val="00CA794F"/>
    <w:rPr>
      <w:rFonts w:ascii="Cambria" w:hAnsi="Cambria" w:cs="Cambria"/>
      <w:b/>
      <w:bCs/>
      <w:sz w:val="20"/>
      <w:szCs w:val="20"/>
      <w:u w:val="none"/>
      <w:lang w:val="fr-FR" w:eastAsia="en-US"/>
    </w:rPr>
  </w:style>
  <w:style w:type="paragraph" w:styleId="Titre">
    <w:name w:val="Title"/>
    <w:basedOn w:val="Normal"/>
    <w:next w:val="Corpsdetexte"/>
    <w:pPr>
      <w:keepNext/>
      <w:spacing w:before="240" w:after="120"/>
    </w:pPr>
    <w:rPr>
      <w:rFonts w:ascii="Liberation San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Style1">
    <w:name w:val="Style1"/>
    <w:basedOn w:val="Titre2"/>
    <w:autoRedefine/>
    <w:qFormat/>
    <w:rsid w:val="00566C1B"/>
    <w:pPr>
      <w:pageBreakBefore/>
      <w:widowControl w:val="0"/>
      <w:spacing w:line="360" w:lineRule="auto"/>
    </w:pPr>
    <w:rPr>
      <w:rFonts w:ascii="Cambria" w:eastAsia="SimSun" w:hAnsi="Cambria" w:cs="Lucida Sans"/>
      <w:b w:val="0"/>
      <w:i/>
      <w:color w:val="000000"/>
      <w:sz w:val="24"/>
      <w:lang w:eastAsia="hi-IN" w:bidi="hi-IN"/>
    </w:rPr>
  </w:style>
  <w:style w:type="paragraph" w:customStyle="1" w:styleId="SECTION">
    <w:name w:val="SECTION"/>
    <w:basedOn w:val="Titre2"/>
    <w:autoRedefine/>
    <w:qFormat/>
    <w:rsid w:val="00566C1B"/>
    <w:pPr>
      <w:pageBreakBefore/>
      <w:widowControl w:val="0"/>
      <w:spacing w:line="360" w:lineRule="auto"/>
    </w:pPr>
    <w:rPr>
      <w:rFonts w:ascii="Arial" w:eastAsia="SimSun" w:hAnsi="Arial" w:cs="Lucida Sans"/>
      <w:b w:val="0"/>
      <w:color w:val="000000"/>
      <w:sz w:val="36"/>
      <w:lang w:eastAsia="hi-IN" w:bidi="hi-IN"/>
    </w:rPr>
  </w:style>
  <w:style w:type="paragraph" w:customStyle="1" w:styleId="Thsecitation">
    <w:name w:val="Thèse citation"/>
    <w:basedOn w:val="Normal"/>
    <w:autoRedefine/>
    <w:qFormat/>
    <w:rsid w:val="00C4687F"/>
    <w:pPr>
      <w:spacing w:before="120" w:after="240"/>
      <w:ind w:left="567" w:right="567"/>
      <w:jc w:val="both"/>
    </w:pPr>
    <w:rPr>
      <w:rFonts w:ascii="Calibri" w:eastAsia="Calibri" w:hAnsi="Calibri" w:cs="Calibri"/>
      <w:iCs/>
      <w:color w:val="000000"/>
      <w:sz w:val="18"/>
      <w:szCs w:val="22"/>
      <w:lang w:eastAsia="en-US" w:bidi="en-US"/>
    </w:rPr>
  </w:style>
  <w:style w:type="paragraph" w:styleId="Citation">
    <w:name w:val="Quote"/>
    <w:basedOn w:val="Normal"/>
    <w:next w:val="Normal"/>
    <w:link w:val="CitationCar"/>
    <w:autoRedefine/>
    <w:qFormat/>
    <w:rsid w:val="00930D68"/>
    <w:pPr>
      <w:widowControl w:val="0"/>
      <w:spacing w:before="120" w:after="120"/>
      <w:ind w:left="709" w:right="567"/>
      <w:jc w:val="both"/>
    </w:pPr>
    <w:rPr>
      <w:rFonts w:ascii="Arial" w:eastAsia="Calibri" w:hAnsi="Arial" w:cs="Arial"/>
      <w:iCs/>
      <w:color w:val="000000"/>
      <w:sz w:val="18"/>
      <w:szCs w:val="22"/>
      <w:lang w:val="en-US" w:eastAsia="en-US" w:bidi="en-US"/>
    </w:rPr>
  </w:style>
  <w:style w:type="paragraph" w:customStyle="1" w:styleId="Tabledesmatiresniveau3">
    <w:name w:val="Table des matières niveau 3"/>
    <w:basedOn w:val="Titre4"/>
    <w:autoRedefine/>
    <w:uiPriority w:val="39"/>
    <w:unhideWhenUsed/>
    <w:qFormat/>
    <w:rsid w:val="003873B3"/>
    <w:pPr>
      <w:widowControl w:val="0"/>
      <w:numPr>
        <w:numId w:val="1"/>
      </w:numPr>
      <w:spacing w:line="360" w:lineRule="auto"/>
    </w:pPr>
    <w:rPr>
      <w:color w:val="00000A"/>
      <w:sz w:val="18"/>
      <w:szCs w:val="22"/>
      <w:lang w:eastAsia="hi-IN" w:bidi="hi-IN"/>
    </w:rPr>
  </w:style>
  <w:style w:type="paragraph" w:styleId="Sous-titre">
    <w:name w:val="Subtitle"/>
    <w:basedOn w:val="Titre5"/>
    <w:autoRedefine/>
    <w:uiPriority w:val="11"/>
    <w:qFormat/>
    <w:rsid w:val="003873B3"/>
    <w:pPr>
      <w:widowControl w:val="0"/>
      <w:numPr>
        <w:numId w:val="2"/>
      </w:numPr>
      <w:spacing w:line="360" w:lineRule="auto"/>
      <w:ind w:left="1800" w:firstLine="0"/>
      <w:jc w:val="both"/>
    </w:pPr>
    <w:rPr>
      <w:i/>
      <w:iCs/>
      <w:color w:val="00000A"/>
      <w:spacing w:val="15"/>
      <w:sz w:val="20"/>
      <w:lang w:eastAsia="hi-IN" w:bidi="hi-IN"/>
    </w:rPr>
  </w:style>
  <w:style w:type="paragraph" w:styleId="NormalWeb">
    <w:name w:val="Normal (Web)"/>
    <w:basedOn w:val="Normal"/>
    <w:uiPriority w:val="99"/>
    <w:semiHidden/>
    <w:unhideWhenUsed/>
    <w:rsid w:val="00C23CDE"/>
    <w:pPr>
      <w:spacing w:after="280"/>
    </w:pPr>
    <w:rPr>
      <w:rFonts w:ascii="Times" w:hAnsi="Times"/>
      <w:sz w:val="20"/>
      <w:szCs w:val="20"/>
      <w:u w:val="none"/>
      <w:lang w:val="fr-FR"/>
    </w:rPr>
  </w:style>
  <w:style w:type="paragraph" w:styleId="Commentaire">
    <w:name w:val="annotation text"/>
    <w:basedOn w:val="Normal"/>
    <w:link w:val="CommentaireCar"/>
    <w:uiPriority w:val="99"/>
    <w:semiHidden/>
    <w:unhideWhenUsed/>
    <w:rsid w:val="00C23CDE"/>
    <w:pPr>
      <w:spacing w:after="160"/>
    </w:pPr>
    <w:rPr>
      <w:rFonts w:ascii="Cambria" w:hAnsi="Cambria" w:cs="Cambria"/>
      <w:sz w:val="20"/>
      <w:szCs w:val="20"/>
      <w:u w:val="none"/>
      <w:lang w:val="fr-FR" w:eastAsia="en-US"/>
    </w:rPr>
  </w:style>
  <w:style w:type="paragraph" w:styleId="Textedebulles">
    <w:name w:val="Balloon Text"/>
    <w:basedOn w:val="Normal"/>
    <w:link w:val="TextedebullesCar"/>
    <w:uiPriority w:val="99"/>
    <w:semiHidden/>
    <w:unhideWhenUsed/>
    <w:rsid w:val="00C23CDE"/>
    <w:rPr>
      <w:rFonts w:ascii="Lucida Grande" w:hAnsi="Lucida Grande" w:cs="Lucida Grande"/>
      <w:sz w:val="18"/>
      <w:szCs w:val="18"/>
    </w:rPr>
  </w:style>
  <w:style w:type="paragraph" w:styleId="Objetducommentaire">
    <w:name w:val="annotation subject"/>
    <w:basedOn w:val="Commentaire"/>
    <w:link w:val="ObjetducommentaireCar"/>
    <w:uiPriority w:val="99"/>
    <w:semiHidden/>
    <w:unhideWhenUsed/>
    <w:rsid w:val="00CA794F"/>
    <w:pPr>
      <w:spacing w:after="0"/>
    </w:pPr>
    <w:rPr>
      <w:rFonts w:ascii="Bell MT" w:hAnsi="Bell MT"/>
      <w:b/>
      <w:bCs/>
      <w:u w:val="doubl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Company>Hewlett-Packard Company</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Chabrol</dc:creator>
  <cp:lastModifiedBy>Jeanne Zerner</cp:lastModifiedBy>
  <cp:revision>2</cp:revision>
  <dcterms:created xsi:type="dcterms:W3CDTF">2015-11-26T14:29:00Z</dcterms:created>
  <dcterms:modified xsi:type="dcterms:W3CDTF">2015-11-26T14:29:00Z</dcterms:modified>
  <dc:language>fr-FR</dc:language>
</cp:coreProperties>
</file>