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7E7C6" w14:textId="4F634D77" w:rsidR="00E511E5" w:rsidRPr="00D60B28" w:rsidRDefault="009E2FF2" w:rsidP="009D3C39">
      <w:pPr>
        <w:pStyle w:val="Titre2"/>
        <w:numPr>
          <w:ilvl w:val="0"/>
          <w:numId w:val="0"/>
        </w:numPr>
        <w:jc w:val="center"/>
        <w:rPr>
          <w:rFonts w:ascii="Calibri" w:hAnsi="Calibri"/>
          <w:sz w:val="28"/>
          <w:szCs w:val="28"/>
        </w:rPr>
      </w:pPr>
      <w:r w:rsidRPr="00D60B28">
        <w:rPr>
          <w:rFonts w:ascii="Calibri" w:hAnsi="Calibri"/>
          <w:sz w:val="28"/>
          <w:szCs w:val="28"/>
        </w:rPr>
        <w:t xml:space="preserve">Les </w:t>
      </w:r>
      <w:r w:rsidRPr="00D60B28">
        <w:rPr>
          <w:rFonts w:ascii="Calibri" w:hAnsi="Calibri"/>
          <w:i/>
          <w:sz w:val="28"/>
          <w:szCs w:val="28"/>
        </w:rPr>
        <w:t xml:space="preserve">Ghana Young </w:t>
      </w:r>
      <w:proofErr w:type="spellStart"/>
      <w:r w:rsidRPr="00D60B28">
        <w:rPr>
          <w:rFonts w:ascii="Calibri" w:hAnsi="Calibri"/>
          <w:i/>
          <w:sz w:val="28"/>
          <w:szCs w:val="28"/>
        </w:rPr>
        <w:t>Pioneers</w:t>
      </w:r>
      <w:proofErr w:type="spellEnd"/>
      <w:r w:rsidRPr="00D60B28">
        <w:rPr>
          <w:rFonts w:ascii="Calibri" w:hAnsi="Calibri"/>
          <w:sz w:val="28"/>
          <w:szCs w:val="28"/>
        </w:rPr>
        <w:t xml:space="preserve">, </w:t>
      </w:r>
      <w:r w:rsidR="00D60B28" w:rsidRPr="00D60B28">
        <w:rPr>
          <w:rFonts w:ascii="Calibri" w:hAnsi="Calibri"/>
          <w:sz w:val="28"/>
          <w:szCs w:val="28"/>
        </w:rPr>
        <w:t>la</w:t>
      </w:r>
      <w:r w:rsidRPr="00D60B28">
        <w:rPr>
          <w:rFonts w:ascii="Calibri" w:hAnsi="Calibri"/>
          <w:sz w:val="28"/>
          <w:szCs w:val="28"/>
        </w:rPr>
        <w:t xml:space="preserve"> pratique </w:t>
      </w:r>
      <w:r w:rsidR="00D60B28" w:rsidRPr="00D60B28">
        <w:rPr>
          <w:rFonts w:ascii="Calibri" w:hAnsi="Calibri"/>
          <w:sz w:val="28"/>
          <w:szCs w:val="28"/>
        </w:rPr>
        <w:t xml:space="preserve">d’un </w:t>
      </w:r>
      <w:r w:rsidRPr="00D60B28">
        <w:rPr>
          <w:rFonts w:ascii="Calibri" w:hAnsi="Calibri"/>
          <w:sz w:val="28"/>
          <w:szCs w:val="28"/>
        </w:rPr>
        <w:t xml:space="preserve">panafricanisme </w:t>
      </w:r>
      <w:r w:rsidR="00D60B28" w:rsidRPr="00D60B28">
        <w:rPr>
          <w:rFonts w:ascii="Calibri" w:hAnsi="Calibri"/>
          <w:sz w:val="28"/>
          <w:szCs w:val="28"/>
        </w:rPr>
        <w:t>banal ?</w:t>
      </w:r>
    </w:p>
    <w:p w14:paraId="1ECF32C6" w14:textId="77777777" w:rsidR="00734011" w:rsidRDefault="00734011" w:rsidP="00832E91"/>
    <w:p w14:paraId="341CAC65" w14:textId="0947FA56" w:rsidR="00D60B28" w:rsidRDefault="009D52FF" w:rsidP="00832E91">
      <w:r>
        <w:t>L</w:t>
      </w:r>
      <w:r w:rsidR="00832E91">
        <w:t>e</w:t>
      </w:r>
      <w:r w:rsidR="00D60B28" w:rsidRPr="00D60B28">
        <w:t xml:space="preserve"> « piratage » </w:t>
      </w:r>
      <w:r w:rsidR="00D60B28" w:rsidRPr="00D60B28">
        <w:fldChar w:fldCharType="begin"/>
      </w:r>
      <w:r w:rsidR="00D60B28" w:rsidRPr="00D60B28">
        <w:instrText xml:space="preserve"> ADDIN ZOTERO_ITEM CSL_CITATION {"citationID":"Wshu6sbh","properties":{"formattedCitation":"(Anderson, 1991)","plainCitation":"(Anderson, 1991)"},"citationItems":[{"id":440,"uris":["http://zotero.org/users/2633622/items/ECAPHAMD"],"uri":["http://zotero.org/users/2633622/items/ECAPHAMD"],"itemData":{"id":440,"type":"book","title":"Imagined communities: reflections on the origin and spread of nationalism","publisher":"Verso","publisher-place":"London ; New York","number-of-pages":"224","edition":"Rev. and extended ed","source":"Library of Congress ISBN","event-place":"London ; New York","ISBN":"978-0-86091-329-0","call-number":"JC311 .A656 1991","shortTitle":"Imagined communities","author":[{"family":"Anderson","given":"Benedict R. O'G"}],"issued":{"date-parts":[["1991"]]}}}],"schema":"https://github.com/citation-style-language/schema/raw/master/csl-citation.json"} </w:instrText>
      </w:r>
      <w:r w:rsidR="00D60B28" w:rsidRPr="00D60B28">
        <w:fldChar w:fldCharType="separate"/>
      </w:r>
      <w:r w:rsidR="00D60B28" w:rsidRPr="00D60B28">
        <w:rPr>
          <w:noProof/>
        </w:rPr>
        <w:t>(Anderson, 19</w:t>
      </w:r>
      <w:r w:rsidR="003870A5">
        <w:rPr>
          <w:noProof/>
        </w:rPr>
        <w:t>82</w:t>
      </w:r>
      <w:r w:rsidR="00D60B28" w:rsidRPr="00D60B28">
        <w:rPr>
          <w:noProof/>
        </w:rPr>
        <w:t>)</w:t>
      </w:r>
      <w:r w:rsidR="00D60B28" w:rsidRPr="00D60B28">
        <w:fldChar w:fldCharType="end"/>
      </w:r>
      <w:r w:rsidR="00D60B28" w:rsidRPr="00D60B28">
        <w:t xml:space="preserve"> </w:t>
      </w:r>
      <w:r w:rsidR="000245AB" w:rsidRPr="00D60B28">
        <w:t xml:space="preserve">par de nouveaux Etats-nations </w:t>
      </w:r>
      <w:r w:rsidR="00D60B28" w:rsidRPr="00D60B28">
        <w:t xml:space="preserve">des discours, symboles et stratégies nationalistes </w:t>
      </w:r>
      <w:r w:rsidR="00734011">
        <w:t>n</w:t>
      </w:r>
      <w:r w:rsidR="00D60B28" w:rsidRPr="00D60B28">
        <w:t xml:space="preserve">és en Europe entre la fin du XIXe et le début du XXe siècle est intimement corrélé </w:t>
      </w:r>
      <w:r w:rsidR="009E34B0">
        <w:t xml:space="preserve">avec </w:t>
      </w:r>
      <w:r w:rsidR="00D60B28" w:rsidRPr="00D60B28">
        <w:t>l’imposition de certains standards. Ces processus sociohistoriques de grande échelle jouent avec les « </w:t>
      </w:r>
      <w:proofErr w:type="spellStart"/>
      <w:r w:rsidR="00D60B28" w:rsidRPr="00D60B28">
        <w:t>embodied</w:t>
      </w:r>
      <w:proofErr w:type="spellEnd"/>
      <w:r w:rsidR="00D60B28" w:rsidRPr="00D60B28">
        <w:t xml:space="preserve">, </w:t>
      </w:r>
      <w:proofErr w:type="spellStart"/>
      <w:r w:rsidR="00D60B28" w:rsidRPr="00D60B28">
        <w:t>constituting</w:t>
      </w:r>
      <w:proofErr w:type="spellEnd"/>
      <w:r w:rsidR="00D60B28" w:rsidRPr="00D60B28">
        <w:t xml:space="preserve"> </w:t>
      </w:r>
      <w:proofErr w:type="spellStart"/>
      <w:r w:rsidR="00D60B28" w:rsidRPr="00D60B28">
        <w:t>character</w:t>
      </w:r>
      <w:proofErr w:type="spellEnd"/>
      <w:r w:rsidR="00D60B28" w:rsidRPr="00D60B28">
        <w:t xml:space="preserve"> of </w:t>
      </w:r>
      <w:proofErr w:type="spellStart"/>
      <w:r w:rsidR="00D60B28" w:rsidRPr="00D60B28">
        <w:t>everyday</w:t>
      </w:r>
      <w:proofErr w:type="spellEnd"/>
      <w:r w:rsidR="00D60B28" w:rsidRPr="00D60B28">
        <w:t xml:space="preserve"> practices and cultural </w:t>
      </w:r>
      <w:proofErr w:type="spellStart"/>
      <w:r w:rsidR="00D60B28" w:rsidRPr="00D60B28">
        <w:t>categories</w:t>
      </w:r>
      <w:proofErr w:type="spellEnd"/>
      <w:r w:rsidR="00D60B28" w:rsidRPr="00D60B28">
        <w:t xml:space="preserve"> of </w:t>
      </w:r>
      <w:proofErr w:type="spellStart"/>
      <w:r w:rsidR="00D60B28" w:rsidRPr="00D60B28">
        <w:t>understanding</w:t>
      </w:r>
      <w:proofErr w:type="spellEnd"/>
      <w:r w:rsidR="00D60B28" w:rsidRPr="00D60B28">
        <w:t xml:space="preserve"> » </w:t>
      </w:r>
      <w:r w:rsidR="00D60B28" w:rsidRPr="00D60B28">
        <w:fldChar w:fldCharType="begin"/>
      </w:r>
      <w:r w:rsidR="00D60B28" w:rsidRPr="00D60B28">
        <w:instrText xml:space="preserve"> ADDIN ZOTERO_ITEM CSL_CITATION {"citationID":"0SKj2Jem","properties":{"formattedCitation":"(Goswami, 2002, p. 770)","plainCitation":"(Goswami, 2002, p. 770)"},"citationItems":[{"id":747,"uris":["http://zotero.org/users/2633622/items/FAWAKU3X"],"uri":["http://zotero.org/users/2633622/items/FAWAKU3X"],"itemData":{"id":747,"type":"article-journal","title":"Rethinking the Modular Nation Form: Toward a Sociohistorical Conception of Nationalism","container-title":"Comparative Studies in Society and History","page":"770–799","volume":"44","issue":"04","source":"Cambridge Journals Online","abstract":"Our current historical conjuncture is marked by a global proliferation of nationalisms that have fundamentally, and often violently, transformed the inherited geopolitical configuration of the post-war era. The apparent resurgence of nationalism has been matched by a growing convergence across disciplinary divides on the problematic of nationalism. A few salient prior works notwithstanding, it is mainly in the last two decades that nationalism has emerged as a central preoccupation of contemporary historical and social-scientific analyses. Remarkably, the stubborn persistence of nationalism in the current context of neo-liberal global restructuring and the dizzying expansion of nationalism research have not enhanced analytical consensus on core theoretical and methodological issues. Indeed, the rush for an analytical “fix” on nationalism has tended to fortify rather than resolve inherited methodological divides, especially that between objectivist and subjectivist approaches to nationalism.","DOI":"10.1017/S001041750200035X","ISSN":"1475-2999","shortTitle":"Rethinking the Modular Nation Form","author":[{"family":"Goswami","given":"Manu"}],"issued":{"date-parts":[["2002",10]]}},"locator":"770","label":"page"}],"schema":"https://github.com/citation-style-language/schema/raw/master/csl-citation.json"} </w:instrText>
      </w:r>
      <w:r w:rsidR="00D60B28" w:rsidRPr="00D60B28">
        <w:fldChar w:fldCharType="separate"/>
      </w:r>
      <w:r w:rsidR="00D60B28" w:rsidRPr="00D60B28">
        <w:rPr>
          <w:noProof/>
        </w:rPr>
        <w:t>(Goswami, 2002, p. 770)</w:t>
      </w:r>
      <w:r w:rsidR="00D60B28" w:rsidRPr="00D60B28">
        <w:fldChar w:fldCharType="end"/>
      </w:r>
      <w:r w:rsidR="003870A5">
        <w:t xml:space="preserve">, </w:t>
      </w:r>
      <w:r w:rsidR="00FB51CB">
        <w:t xml:space="preserve">permettant la mise en œuvre d’un </w:t>
      </w:r>
      <w:r w:rsidR="00D60B28" w:rsidRPr="00D60B28">
        <w:t xml:space="preserve">« banal </w:t>
      </w:r>
      <w:proofErr w:type="spellStart"/>
      <w:r w:rsidR="00D60B28" w:rsidRPr="00D60B28">
        <w:t>nationalism</w:t>
      </w:r>
      <w:proofErr w:type="spellEnd"/>
      <w:r w:rsidR="00D60B28" w:rsidRPr="00D60B28">
        <w:t xml:space="preserve"> » </w:t>
      </w:r>
      <w:r w:rsidR="00D60B28" w:rsidRPr="00D60B28">
        <w:fldChar w:fldCharType="begin"/>
      </w:r>
      <w:r w:rsidR="00D60B28" w:rsidRPr="00D60B28">
        <w:instrText xml:space="preserve"> ADDIN ZOTERO_ITEM CSL_CITATION {"citationID":"qq3BoecR","properties":{"formattedCitation":"(Billig, 1995)","plainCitation":"(Billig, 1995)"},"citationItems":[{"id":745,"uris":["http://zotero.org/users/2633622/items/8EJDI3MK"],"uri":["http://zotero.org/users/2633622/items/8EJDI3MK"],"itemData":{"id":745,"type":"book","title":"Banal nationalism","publisher":"Sage","publisher-place":"London ; Thousand Oaks, Calif","number-of-pages":"200","source":"Library of Congress ISBN","event-place":"London ; Thousand Oaks, Calif","ISBN":"978-0-8039-7524-8","call-number":"JC311 .B476 1995","author":[{"family":"Billig","given":"Michael"}],"issued":{"date-parts":[["1995"]]}}}],"schema":"https://github.com/citation-style-language/schema/raw/master/csl-citation.json"} </w:instrText>
      </w:r>
      <w:r w:rsidR="00D60B28" w:rsidRPr="00D60B28">
        <w:fldChar w:fldCharType="separate"/>
      </w:r>
      <w:r w:rsidR="00D60B28" w:rsidRPr="00D60B28">
        <w:rPr>
          <w:noProof/>
        </w:rPr>
        <w:t>(Billig, 1995)</w:t>
      </w:r>
      <w:r w:rsidR="00D60B28" w:rsidRPr="00D60B28">
        <w:fldChar w:fldCharType="end"/>
      </w:r>
      <w:r w:rsidR="00D60B28" w:rsidRPr="00D60B28">
        <w:t>.</w:t>
      </w:r>
      <w:r w:rsidR="00BE2C98">
        <w:t xml:space="preserve"> </w:t>
      </w:r>
      <w:r w:rsidR="001C0EC9">
        <w:t>Celui-ci se traduit par l</w:t>
      </w:r>
      <w:r w:rsidR="00D60B28" w:rsidRPr="00D60B28">
        <w:t xml:space="preserve">a </w:t>
      </w:r>
      <w:proofErr w:type="spellStart"/>
      <w:r w:rsidR="001C0EC9">
        <w:t>quotidianisation</w:t>
      </w:r>
      <w:proofErr w:type="spellEnd"/>
      <w:r w:rsidR="001C0EC9">
        <w:t xml:space="preserve"> </w:t>
      </w:r>
      <w:r w:rsidR="00D90004">
        <w:fldChar w:fldCharType="begin"/>
      </w:r>
      <w:r w:rsidR="00D90004">
        <w:instrText xml:space="preserve"> ADDIN ZOTERO_ITEM CSL_CITATION {"citationID":"87ieBaSs","properties":{"formattedCitation":"(Certeau, 1990_2012)","plainCitation":"(Certeau, 1990_2012)"},"citationItems":[{"id":107,"uris":["http://zotero.org/users/2633622/items/E5URS4CI"],"uri":["http://zotero.org/users/2633622/items/E5URS4CI"],"itemData":{"id":107,"type":"book","title":"L'invention du quotidien /. I, Arts de faire","collection-title":"Folio essais","collection-number":"146","publisher":"Gallimard","publisher-place":"Paris","number-of-pages":"349","edition":"Nouvelle édition / établie et présentée par Luce Giard","source":"opac.rero.ch","event-place":"Paris","ISBN":"978-2-07-032576-4","author":[{"family":"Certeau","given":"Michel","dropping-particle":"de"}],"issued":{"literal":"1990_2012"}}}],"schema":"https://github.com/citation-style-language/schema/raw/master/csl-citation.json"} </w:instrText>
      </w:r>
      <w:r w:rsidR="00D90004">
        <w:fldChar w:fldCharType="separate"/>
      </w:r>
      <w:r w:rsidR="00D90004">
        <w:rPr>
          <w:noProof/>
        </w:rPr>
        <w:t>(Certeau, 1990)</w:t>
      </w:r>
      <w:r w:rsidR="00D90004">
        <w:fldChar w:fldCharType="end"/>
      </w:r>
      <w:r w:rsidR="00D60B28" w:rsidRPr="00D60B28">
        <w:t xml:space="preserve"> </w:t>
      </w:r>
      <w:r w:rsidR="001C0EC9">
        <w:t>de cette appartenance idéologique</w:t>
      </w:r>
      <w:r w:rsidR="00D60B28" w:rsidRPr="00D60B28">
        <w:t xml:space="preserve">. </w:t>
      </w:r>
      <w:r w:rsidR="00832E91">
        <w:t>En l’occurrence l</w:t>
      </w:r>
      <w:r w:rsidR="00184448">
        <w:t>a position originale du Ghana n</w:t>
      </w:r>
      <w:r w:rsidR="00832E91">
        <w:t>krumahiste (19576-1966) est de non pas mettre en scène le seul nationalisme ghanée</w:t>
      </w:r>
      <w:r w:rsidR="00184448">
        <w:t>n</w:t>
      </w:r>
      <w:r w:rsidR="00832E91">
        <w:t>, présent en toile de fond, mais le panafricanisme</w:t>
      </w:r>
      <w:r w:rsidR="00BB4B15">
        <w:t xml:space="preserve"> </w:t>
      </w:r>
      <w:r w:rsidR="006716D1">
        <w:t>« </w:t>
      </w:r>
      <w:r w:rsidR="00A7452E">
        <w:t>nkrumahiste</w:t>
      </w:r>
      <w:r w:rsidR="006716D1">
        <w:t> »</w:t>
      </w:r>
      <w:r w:rsidR="00BB4B15">
        <w:t xml:space="preserve"> </w:t>
      </w:r>
      <w:r w:rsidR="00D90004">
        <w:fldChar w:fldCharType="begin"/>
      </w:r>
      <w:r w:rsidR="00D90004">
        <w:instrText xml:space="preserve"> ADDIN ZOTERO_ITEM CSL_CITATION {"citationID":"l5nu50mkp","properties":{"formattedCitation":"(Nkrumah, 1965, 1964, 1963a, 1963b, 1950)","plainCitation":"(Nkrumah, 1965, 1964, 1963a, 1963b, 1950)"},"citationItems":[{"id":47,"uris":["http://zotero.org/users/2633622/items/SU2V8K24"],"uri":["http://zotero.org/users/2633622/items/SU2V8K24"],"itemData":{"id":47,"type":"book","title":"Neo-Colonialism, The Last Stage of Imperialism","publisher":"Thomas Nelson &amp; Sons, Ltd.","publisher-place":"Accra","edition":"Thomas Nelson &amp; Sons, Ltd.","event-place":"Accra","language":"en","author":[{"family":"Nkrumah","given":"Kwame"}],"issued":{"date-parts":[["1965"]]}},"label":"page"},{"id":614,"uris":["http://zotero.org/users/2633622/items/UXC28HJ6"],"uri":["http://zotero.org/users/2633622/items/UXC28HJ6"],"itemData":{"id":614,"type":"book","title":"Le consciencisme. Philosophie et idéologisme pour la décolonisation et le développement","collection-title":"Bibliothèque Scientifique","publisher":"Payot","publisher-place":"Paris","number-of-pages":"175","event-place":"Paris","shortTitle":"Le consciencisme","author":[{"family":"Nkrumah","given":"Kwame"}],"translator":[{"family":"Jospin","given":"Lucien"}],"issued":{"date-parts":[["1964"]]},"accessed":{"date-parts":[["2015",9,19]]}},"label":"page"},{"id":43,"uris":["http://zotero.org/users/2633622/items/FM9E7V45"],"uri":["http://zotero.org/users/2633622/items/FM9E7V45"],"itemData":{"id":43,"type":"book","title":"African Personality","publisher":"Thomas Nelson &amp; Sons, Ltd.","publisher-place":"Accra","edition":"Thomas Nelson &amp; Sons, Ltd.","event-place":"Accra","language":"en","author":[{"family":"Nkrumah","given":"Kwame"}],"issued":{"date-parts":[["1963"]]}},"label":"page"},{"id":45,"uris":["http://zotero.org/users/2633622/items/4JCKQ33Z"],"uri":["http://zotero.org/users/2633622/items/4JCKQ33Z"],"itemData":{"id":45,"type":"book","title":"L'Afrique doit s'unir","collection-title":"Etudes et Documents Payot","publisher":"Payot","publisher-place":"Paris","event-place":"Paris","language":"fr","author":[{"family":"Nkrumah","given":"Kwame"}],"translator":[{"family":"Jospin","given":"Lucien"}],"issued":{"date-parts":[["1963"]],"season":"1964"}},"label":"page"},{"id":46,"uris":["http://zotero.org/users/2633622/items/C8CPTD9Z"],"uri":["http://zotero.org/users/2633622/items/C8CPTD9Z"],"itemData":{"id":46,"type":"book","title":"What I mean by Positive Action","publisher":"Inconnu","publisher-place":"Accra","event-place":"Accra","language":"en","author":[{"family":"Nkrumah","given":"Kwame"}],"issued":{"date-parts":[["1950"]]}},"label":"page"}],"schema":"https://github.com/citation-style-language/schema/raw/master/csl-citation.json"} </w:instrText>
      </w:r>
      <w:r w:rsidR="00D90004">
        <w:fldChar w:fldCharType="separate"/>
      </w:r>
      <w:r w:rsidR="00D90004">
        <w:rPr>
          <w:noProof/>
        </w:rPr>
        <w:t>(Nkrumah, 1965, 1964, 1963a, 1963b, 1950)</w:t>
      </w:r>
      <w:r w:rsidR="00D90004">
        <w:fldChar w:fldCharType="end"/>
      </w:r>
      <w:r w:rsidR="00101F1E">
        <w:t>.</w:t>
      </w:r>
    </w:p>
    <w:p w14:paraId="710969DD" w14:textId="580C9A26" w:rsidR="00184448" w:rsidRDefault="002F4ACE" w:rsidP="00D60B28">
      <w:r>
        <w:t xml:space="preserve">La création du mouvement de jeunesse des </w:t>
      </w:r>
      <w:r w:rsidRPr="002F4ACE">
        <w:rPr>
          <w:i/>
        </w:rPr>
        <w:t xml:space="preserve">Ghana Young </w:t>
      </w:r>
      <w:proofErr w:type="spellStart"/>
      <w:r w:rsidRPr="002F4ACE">
        <w:rPr>
          <w:i/>
        </w:rPr>
        <w:t>Pioneers</w:t>
      </w:r>
      <w:proofErr w:type="spellEnd"/>
      <w:r w:rsidR="00720A7E">
        <w:rPr>
          <w:i/>
        </w:rPr>
        <w:t xml:space="preserve"> </w:t>
      </w:r>
      <w:r>
        <w:t xml:space="preserve">est le produit de multiples entrelacements et </w:t>
      </w:r>
      <w:proofErr w:type="spellStart"/>
      <w:r w:rsidR="002A3143">
        <w:t>allers-retours</w:t>
      </w:r>
      <w:proofErr w:type="spellEnd"/>
      <w:r>
        <w:t xml:space="preserve"> entre des sources d’inspirations </w:t>
      </w:r>
      <w:r w:rsidR="00D67D53">
        <w:t xml:space="preserve">impériales telles que le scoutisme </w:t>
      </w:r>
      <w:r w:rsidR="00D90004">
        <w:fldChar w:fldCharType="begin"/>
      </w:r>
      <w:r w:rsidR="00D90004">
        <w:instrText xml:space="preserve"> ADDIN ZOTERO_ITEM CSL_CITATION {"citationID":"7p36niPC","properties":{"formattedCitation":"(Denis, 2003)","plainCitation":"(Denis, 2003)"},"citationItems":[{"id":143,"uris":["http://zotero.org/users/2633622/items/REZRX2DU"],"uri":["http://zotero.org/users/2633622/items/REZRX2DU"],"itemData":{"id":143,"type":"chapter","title":"Le sport et le scoutisme, ruses de l’Histoire","container-title":"De l'Indochine à l'Algérie: la jeunesse en mouvements des deux côtés du miroir colonial, 1940-1962","collection-title":"Textes à l'appui","publisher":"La Découverte","publisher-place":"Paris","page":"195-209","source":"Library of Congress ISBN","event-place":"Paris","ISBN":"2-7071-4007-4","call-number":"HN19 .D4 2003","author":[{"family":"Denis","given":"Daniel"}],"editor":[{"family":"Bancel","given":"Nicolas"},{"family":"Denis","given":"Daniel"},{"family":"Fatès","given":"Youcef"}],"issued":{"date-parts":[["2003"]]}}}],"schema":"https://github.com/citation-style-language/schema/raw/master/csl-citation.json"} </w:instrText>
      </w:r>
      <w:r w:rsidR="00D90004">
        <w:fldChar w:fldCharType="separate"/>
      </w:r>
      <w:r w:rsidR="00D90004">
        <w:rPr>
          <w:noProof/>
        </w:rPr>
        <w:t>(Denis, 2003)</w:t>
      </w:r>
      <w:r w:rsidR="00D90004">
        <w:fldChar w:fldCharType="end"/>
      </w:r>
      <w:r w:rsidR="00D67D53">
        <w:t xml:space="preserve"> et les versions radicalisées de celui-ci </w:t>
      </w:r>
      <w:r w:rsidR="00720A7E">
        <w:t>(</w:t>
      </w:r>
      <w:r w:rsidR="00BC3FA1" w:rsidRPr="00BB4B15">
        <w:rPr>
          <w:i/>
        </w:rPr>
        <w:t>Komsomol</w:t>
      </w:r>
      <w:r w:rsidR="00BC3FA1">
        <w:rPr>
          <w:i/>
        </w:rPr>
        <w:t>,</w:t>
      </w:r>
      <w:r w:rsidR="00BC3FA1" w:rsidRPr="00D67D53">
        <w:rPr>
          <w:i/>
        </w:rPr>
        <w:t xml:space="preserve"> </w:t>
      </w:r>
      <w:proofErr w:type="spellStart"/>
      <w:r w:rsidR="00D67D53" w:rsidRPr="00D67D53">
        <w:rPr>
          <w:i/>
        </w:rPr>
        <w:t>HitlerJugend</w:t>
      </w:r>
      <w:proofErr w:type="spellEnd"/>
      <w:r w:rsidR="00D67D53">
        <w:t xml:space="preserve">, </w:t>
      </w:r>
      <w:proofErr w:type="spellStart"/>
      <w:r w:rsidR="00720A7E">
        <w:t>Pionnierisme</w:t>
      </w:r>
      <w:proofErr w:type="spellEnd"/>
      <w:r w:rsidR="00720A7E">
        <w:t xml:space="preserve">) </w:t>
      </w:r>
      <w:r w:rsidR="005F5258">
        <w:fldChar w:fldCharType="begin"/>
      </w:r>
      <w:r w:rsidR="0078772A">
        <w:instrText xml:space="preserve"> ADDIN ZOTERO_ITEM CSL_CITATION {"citationID":"o2IuFOlC","properties":{"formattedCitation":"(Allman, 2013; Gounot, 2013; KATER and Kater, 2009; Woronov, 2007)","plainCitation":"(Allman, 2013; Gounot, 2013; KATER and Kater, 2009; Woronov, 2007)"},"citationItems":[{"id":411,"uris":["http://zotero.org/users/2633622/items/RSP9CJFW"],"uri":["http://zotero.org/users/2633622/items/RSP9CJFW"],"itemData":{"id":411,"type":"article-journal","title":"Phantoms of the Archive: Kwame Nkrumah, a Nazi Pilot Named Hanna, and the Contingencies of Postcolonial History-Writing","container-title":"The American Historical Review","page":"104-129","volume":"118","issue":"1","source":"ahr.oxfordjournals.org","shortTitle":"Phantoms of the Archive","journalAbbreviation":"The American Historical Review","language":"en","author":[{"family":"Allman","given":"Jean"}],"issued":{"date-parts":[["2013",1,2]]}},"label":"page"},{"id":424,"uris":["http://zotero.org/users/2633622/items/ZSEWGJJD"],"uri":["http://zotero.org/users/2633622/items/ZSEWGJJD"],"itemData":{"id":424,"type":"article-journal","title":"De l'hygiène du coprs à l'obsession des records. Les mutations politiques et idéologiques de la \"fizkul'tura\" en Russie 1921-1937","container-title":"Sciences sociales et sport","page":"9-34","volume":"1","issue":"6","abstract":"Sport et culture physique en Union soviétique (1917 - 1964)","DOI":"10.3917/rsss.006.0009","author":[{"family":"Gounot","given":"André"}],"issued":{"date-parts":[["2013"]]}},"label":"page"},{"id":766,"uris":["http://zotero.org/users/2633622/items/ZAS2DFZE"],"uri":["http://zotero.org/users/2633622/items/ZAS2DFZE"],"itemData":{"id":766,"type":"book","title":"Hitler Youth","publisher":"Harvard University Press","number-of-pages":"366","source":"Google Books","abstract":"In modern times, the recruitment of children into a political organization and ideology reached its boldest embodiment in the Hitler Youth, founded in 1933 soon after the Nazi Party assumed power in Germany. Determining that by age ten children's minds could be turned from play to politics, the regime inducted nearly all German juveniles between the ages of ten and eighteen into its state-run organization. The result was a potent tool for bending young minds and hearts to the will of Adolf Hitler. Baldur von Schirach headed a strict chain of command whose goal was to shift the adolescents' sense of obedience from home and school to the racially defined Volk and the Third Reich. Luring boys and girls into Hitler Youth ranks by offering them status, uniforms, and weekend hikes, the Nazis turned campgrounds into premilitary training sites, air guns into machine guns, sing-alongs into marching drills, instruction into indoctrination, and children into Nazis. A few resisted for personal or political reasons, but the overwhelming majority enlisted. Drawing on original reports, letters, diaries, and memoirs, Kater traces the history of the Hitler Youth, examining the means, degree, and impact of conversion, and the subsequent fate of young recruits. Millions of Hitler Youth joined the armed forces; thousands gleefully participated in the subjugation of foreign peoples and the obliteration of racial aliens. Although young, they committed crimes against humanity for which they cannot escape judgment. Their story stands as a harsh reminder of the moral bankruptcy of regimes that make children complicit in crimes of the state.","ISBN":"978-0-674-03935-3","language":"en","author":[{"family":"KATER","given":"Michael H."},{"family":"Kater","given":"Michael H."}],"issued":{"date-parts":[["2009",6,30]]}},"label":"page"},{"id":34,"uris":["http://zotero.org/users/2633622/items/I2NV5SRC"],"uri":["http://zotero.org/users/2633622/items/I2NV5SRC"],"itemData":{"id":34,"type":"article-journal","title":"Performing the Nation: China's Children as Little Red Pioneers","container-title":"Anthropological Quarterly","page":"647-672","volume":"80","issue":"3","source":"Project MUSE","ISSN":"1534-1518","note":"&lt;p&gt;Volume 80, Number 3, Summer 2007&lt;/p&gt;","shortTitle":"Performing the Nation","author":[{"family":"Woronov","given":"Terry"}],"issued":{"date-parts":[["2007"]]}},"label":"page"}],"schema":"https://github.com/citation-style-language/schema/raw/master/csl-citation.json"} </w:instrText>
      </w:r>
      <w:r w:rsidR="005F5258">
        <w:fldChar w:fldCharType="separate"/>
      </w:r>
      <w:r w:rsidR="0078772A">
        <w:rPr>
          <w:noProof/>
        </w:rPr>
        <w:t>(Allman, 2013; Gounot, 2013; Kater, 2009; Woronov, 2007)</w:t>
      </w:r>
      <w:r w:rsidR="005F5258">
        <w:fldChar w:fldCharType="end"/>
      </w:r>
      <w:r w:rsidR="005F5258">
        <w:t xml:space="preserve"> </w:t>
      </w:r>
      <w:r>
        <w:t xml:space="preserve">et leur appropriation à Accra. Comment l’appropriation de pratiques physiques occidentales voire impériales peuvent elles permettre aux jeunes Ghanéens de s’affirmer </w:t>
      </w:r>
      <w:r w:rsidR="00720A7E">
        <w:t>en tant que citoyens d’un Etat indépendant</w:t>
      </w:r>
      <w:r w:rsidR="006A1DB0">
        <w:t>, anticolonialiste</w:t>
      </w:r>
      <w:r w:rsidR="00720A7E">
        <w:t xml:space="preserve"> et panafricaniste</w:t>
      </w:r>
      <w:r w:rsidR="006A1DB0">
        <w:t> ?</w:t>
      </w:r>
      <w:r w:rsidR="00720A7E">
        <w:t xml:space="preserve"> </w:t>
      </w:r>
    </w:p>
    <w:p w14:paraId="5C105291" w14:textId="262DBCE2" w:rsidR="00A60787" w:rsidRDefault="007238F6" w:rsidP="004E794A">
      <w:pPr>
        <w:rPr>
          <w:rFonts w:eastAsia="Times New Roman" w:cs="Times New Roman"/>
        </w:rPr>
      </w:pPr>
      <w:r>
        <w:t>Je tâche</w:t>
      </w:r>
      <w:r w:rsidR="00720A7E">
        <w:t xml:space="preserve"> d’y répondre en </w:t>
      </w:r>
      <w:r>
        <w:t xml:space="preserve">m’appuyant </w:t>
      </w:r>
      <w:r w:rsidR="00720A7E">
        <w:t>sur des archives collectées en Grande Bretagne et au Ghana entre 2015 et 2016</w:t>
      </w:r>
      <w:r w:rsidR="00BB4B15">
        <w:t xml:space="preserve"> et sur les ouvrages écrits par les membres du mouvement</w:t>
      </w:r>
      <w:r w:rsidR="006E6E7B">
        <w:t xml:space="preserve"> </w:t>
      </w:r>
      <w:r w:rsidR="006A1DB0">
        <w:t>et</w:t>
      </w:r>
      <w:r w:rsidR="00BB4B15">
        <w:t xml:space="preserve"> le Président </w:t>
      </w:r>
      <w:proofErr w:type="spellStart"/>
      <w:r w:rsidR="00BB4B15">
        <w:t>Kwamé</w:t>
      </w:r>
      <w:proofErr w:type="spellEnd"/>
      <w:r w:rsidR="00BB4B15">
        <w:t xml:space="preserve"> Nkrumah</w:t>
      </w:r>
      <w:r w:rsidR="00720A7E">
        <w:t>. Il s’ag</w:t>
      </w:r>
      <w:r w:rsidR="006A1DB0">
        <w:t xml:space="preserve">it d’analyser les pratiques des jeunes pionniers </w:t>
      </w:r>
      <w:r w:rsidR="00140E1D">
        <w:t>g</w:t>
      </w:r>
      <w:r w:rsidR="006A1DB0">
        <w:t>hanéens au regard de leur rôle idéologique</w:t>
      </w:r>
      <w:r w:rsidR="00233B86">
        <w:t xml:space="preserve"> au sein du nouvel Etat. </w:t>
      </w:r>
      <w:r w:rsidR="00ED4C78">
        <w:t>D’une part, l</w:t>
      </w:r>
      <w:r w:rsidR="00233B86">
        <w:t xml:space="preserve">es activités ludiques, sportives et </w:t>
      </w:r>
      <w:proofErr w:type="spellStart"/>
      <w:r w:rsidR="00233B86">
        <w:t>para-militaires</w:t>
      </w:r>
      <w:proofErr w:type="spellEnd"/>
      <w:r w:rsidR="00233B86">
        <w:t xml:space="preserve"> pratiquées par les pionniers constituent</w:t>
      </w:r>
      <w:r w:rsidR="00ED4C78">
        <w:t xml:space="preserve"> </w:t>
      </w:r>
      <w:r w:rsidR="00233B86">
        <w:t xml:space="preserve">un medium </w:t>
      </w:r>
      <w:r w:rsidR="00233B86" w:rsidRPr="00D60B28">
        <w:rPr>
          <w:rFonts w:eastAsia="Times New Roman" w:cs="Times New Roman"/>
        </w:rPr>
        <w:t xml:space="preserve">essentiel d’intériorisation des affects, des techniques, des normes et valeurs </w:t>
      </w:r>
      <w:r w:rsidR="001817C5">
        <w:rPr>
          <w:rFonts w:eastAsia="Times New Roman" w:cs="Times New Roman"/>
        </w:rPr>
        <w:t xml:space="preserve">(Bourdieu, </w:t>
      </w:r>
      <w:r w:rsidR="00755045">
        <w:rPr>
          <w:rFonts w:eastAsia="Times New Roman" w:cs="Times New Roman"/>
        </w:rPr>
        <w:t xml:space="preserve">1972) </w:t>
      </w:r>
      <w:r w:rsidR="00233B86" w:rsidRPr="00D60B28">
        <w:rPr>
          <w:rFonts w:eastAsia="Times New Roman" w:cs="Times New Roman"/>
        </w:rPr>
        <w:t xml:space="preserve">via lesquels ils </w:t>
      </w:r>
      <w:r w:rsidR="00ED4C78">
        <w:rPr>
          <w:rFonts w:eastAsia="Times New Roman" w:cs="Times New Roman"/>
        </w:rPr>
        <w:t xml:space="preserve">performent </w:t>
      </w:r>
      <w:r w:rsidR="002A3143">
        <w:rPr>
          <w:rFonts w:eastAsia="Times New Roman" w:cs="Times New Roman"/>
        </w:rPr>
        <w:fldChar w:fldCharType="begin"/>
      </w:r>
      <w:r w:rsidR="002A3143">
        <w:rPr>
          <w:rFonts w:eastAsia="Times New Roman" w:cs="Times New Roman"/>
        </w:rPr>
        <w:instrText xml:space="preserve"> ADDIN ZOTERO_ITEM CSL_CITATION {"citationID":"35ljoduq5","properties":{"formattedCitation":"(Butler, 2011)","plainCitation":"(Butler, 2011)"},"citationItems":[{"id":48,"uris":["http://zotero.org/users/2633622/items/NZ2VS4ME"],"uri":["http://zotero.org/users/2633622/items/NZ2VS4ME"],"itemData":{"id":48,"type":"book","title":"Trouble dans le genre: (gender trouble): le féminisme et la subversion de l'identité","collection-title":"Poche. Sciences humaines et sociales","collection-number":"237","publisher":"La Découverte","publisher-place":"Paris","number-of-pages":"283","source":"opac.rero.ch","event-place":"Paris","ISBN":"978-2-7071-5018-9","shortTitle":"Trouble dans le genre","language":"fre","author":[{"family":"Butler","given":"Judith"}],"translator":[{"family":"Kraus","given":"Cynthia"}],"issued":{"date-parts":[["2011"]]}},"label":"page"}],"schema":"https://github.com/citation-style-language/schema/raw/master/csl-citation.json"} </w:instrText>
      </w:r>
      <w:r w:rsidR="002A3143">
        <w:rPr>
          <w:rFonts w:eastAsia="Times New Roman" w:cs="Times New Roman"/>
        </w:rPr>
        <w:fldChar w:fldCharType="separate"/>
      </w:r>
      <w:r w:rsidR="002A3143">
        <w:rPr>
          <w:rFonts w:eastAsia="Times New Roman" w:cs="Times New Roman"/>
          <w:noProof/>
        </w:rPr>
        <w:t>(Butler, 1990)</w:t>
      </w:r>
      <w:r w:rsidR="002A3143">
        <w:rPr>
          <w:rFonts w:eastAsia="Times New Roman" w:cs="Times New Roman"/>
        </w:rPr>
        <w:fldChar w:fldCharType="end"/>
      </w:r>
      <w:r w:rsidR="00ED4C78">
        <w:rPr>
          <w:rFonts w:eastAsia="Times New Roman" w:cs="Times New Roman"/>
        </w:rPr>
        <w:t xml:space="preserve"> ainsi leur identité de cito</w:t>
      </w:r>
      <w:bookmarkStart w:id="0" w:name="_GoBack"/>
      <w:bookmarkEnd w:id="0"/>
      <w:r w:rsidR="00ED4C78">
        <w:rPr>
          <w:rFonts w:eastAsia="Times New Roman" w:cs="Times New Roman"/>
        </w:rPr>
        <w:t xml:space="preserve">yens panafricains. </w:t>
      </w:r>
      <w:r w:rsidR="003E3866">
        <w:rPr>
          <w:rFonts w:eastAsia="Times New Roman" w:cs="Times New Roman"/>
        </w:rPr>
        <w:t xml:space="preserve">Mais cette performance est aussi démonstration : au travers de défilés, de compétitions, on observe une exhibition destinée aux citoyens ghanéens, mais aussi aux pays voisins, à l’ancienne puissance coloniale ou encore à l’allié soviétique. </w:t>
      </w:r>
    </w:p>
    <w:p w14:paraId="18367881" w14:textId="5B05A90E" w:rsidR="000B36E9" w:rsidRDefault="002A3143" w:rsidP="004E794A">
      <w:pPr>
        <w:rPr>
          <w:rFonts w:cs="Times New Roman"/>
        </w:rPr>
      </w:pPr>
      <w:r>
        <w:rPr>
          <w:rFonts w:eastAsia="Times New Roman" w:cs="Times New Roman"/>
        </w:rPr>
        <w:t xml:space="preserve">L’analyse de cette double performance permet de comprendre comment </w:t>
      </w:r>
      <w:r w:rsidR="00D60B28" w:rsidRPr="00D60B28">
        <w:rPr>
          <w:rFonts w:cs="Times New Roman"/>
        </w:rPr>
        <w:t xml:space="preserve">les discours </w:t>
      </w:r>
      <w:r w:rsidR="0018272E">
        <w:rPr>
          <w:rFonts w:cs="Times New Roman"/>
        </w:rPr>
        <w:t xml:space="preserve">panafricains </w:t>
      </w:r>
      <w:r w:rsidR="00F45C21">
        <w:rPr>
          <w:rFonts w:cs="Times New Roman"/>
        </w:rPr>
        <w:t xml:space="preserve">du </w:t>
      </w:r>
      <w:r w:rsidR="00D60B28" w:rsidRPr="00D60B28">
        <w:rPr>
          <w:rFonts w:cs="Times New Roman"/>
        </w:rPr>
        <w:t xml:space="preserve">régime se sont doublés d’un processus plus souterrain de subjectivation politique, reflet et moteur </w:t>
      </w:r>
      <w:r w:rsidR="00A60787">
        <w:rPr>
          <w:rFonts w:cs="Times New Roman"/>
        </w:rPr>
        <w:t xml:space="preserve">du piratage auquel </w:t>
      </w:r>
      <w:r w:rsidR="00D60B28" w:rsidRPr="00D60B28">
        <w:rPr>
          <w:rFonts w:cs="Times New Roman"/>
        </w:rPr>
        <w:t xml:space="preserve">s’est livré le régime </w:t>
      </w:r>
      <w:r>
        <w:rPr>
          <w:rFonts w:cs="Times New Roman"/>
        </w:rPr>
        <w:t xml:space="preserve">nkrumahiste </w:t>
      </w:r>
      <w:r w:rsidR="00D60B28" w:rsidRPr="00D60B28">
        <w:rPr>
          <w:rFonts w:cs="Times New Roman"/>
        </w:rPr>
        <w:t>vis-à-vis des mouvements de jeunesse impériaux et de leurs déclinaisons affiliées aux projets totalitaires de l’Allem</w:t>
      </w:r>
      <w:r>
        <w:rPr>
          <w:rFonts w:cs="Times New Roman"/>
        </w:rPr>
        <w:t>agne nazie et du bloc de l’Est.</w:t>
      </w:r>
    </w:p>
    <w:p w14:paraId="788475D2" w14:textId="77777777" w:rsidR="00E626DE" w:rsidRDefault="00E626DE" w:rsidP="004E794A">
      <w:pPr>
        <w:rPr>
          <w:rFonts w:cs="Times New Roman"/>
        </w:rPr>
      </w:pPr>
    </w:p>
    <w:p w14:paraId="07F08B6B" w14:textId="418F6440" w:rsidR="008F6504" w:rsidRPr="008F6504" w:rsidRDefault="008F6504" w:rsidP="004E794A">
      <w:pPr>
        <w:rPr>
          <w:rFonts w:cs="Times New Roman"/>
          <w:b/>
        </w:rPr>
      </w:pPr>
      <w:r w:rsidRPr="008F6504">
        <w:rPr>
          <w:rFonts w:cs="Times New Roman"/>
          <w:b/>
        </w:rPr>
        <w:t>Références :</w:t>
      </w:r>
    </w:p>
    <w:p w14:paraId="5631A447" w14:textId="77777777" w:rsidR="00E626DE" w:rsidRPr="00E626DE" w:rsidRDefault="00E626DE">
      <w:pPr>
        <w:widowControl w:val="0"/>
        <w:autoSpaceDE w:val="0"/>
        <w:autoSpaceDN w:val="0"/>
        <w:adjustRightInd w:val="0"/>
      </w:pPr>
      <w:r w:rsidRPr="008F6504">
        <w:rPr>
          <w:rFonts w:cs="Times New Roman"/>
          <w:b/>
        </w:rPr>
        <w:fldChar w:fldCharType="begin"/>
      </w:r>
      <w:r w:rsidRPr="008F6504">
        <w:rPr>
          <w:rFonts w:cs="Times New Roman"/>
          <w:b/>
        </w:rPr>
        <w:instrText xml:space="preserve"> ADDIN ZOTERO_BIBL {"custom":[]} CSL_BIBLIOGRAPHY </w:instrText>
      </w:r>
      <w:r w:rsidRPr="008F6504">
        <w:rPr>
          <w:rFonts w:cs="Times New Roman"/>
          <w:b/>
        </w:rPr>
        <w:fldChar w:fldCharType="separate"/>
      </w:r>
      <w:r w:rsidRPr="00E626DE">
        <w:t xml:space="preserve">Allman, J., 2013. </w:t>
      </w:r>
      <w:proofErr w:type="spellStart"/>
      <w:r w:rsidRPr="00E626DE">
        <w:t>Phantoms</w:t>
      </w:r>
      <w:proofErr w:type="spellEnd"/>
      <w:r w:rsidRPr="00E626DE">
        <w:t xml:space="preserve"> of the Archive: </w:t>
      </w:r>
      <w:proofErr w:type="spellStart"/>
      <w:r w:rsidRPr="00E626DE">
        <w:t>Kwame</w:t>
      </w:r>
      <w:proofErr w:type="spellEnd"/>
      <w:r w:rsidRPr="00E626DE">
        <w:t xml:space="preserve"> Nkrumah, a Nazi Pilot </w:t>
      </w:r>
      <w:proofErr w:type="spellStart"/>
      <w:r w:rsidRPr="00E626DE">
        <w:t>Named</w:t>
      </w:r>
      <w:proofErr w:type="spellEnd"/>
      <w:r w:rsidRPr="00E626DE">
        <w:t xml:space="preserve"> Hanna, and the </w:t>
      </w:r>
      <w:proofErr w:type="spellStart"/>
      <w:r w:rsidRPr="00E626DE">
        <w:t>Contingencies</w:t>
      </w:r>
      <w:proofErr w:type="spellEnd"/>
      <w:r w:rsidRPr="00E626DE">
        <w:t xml:space="preserve"> of Postcolonial </w:t>
      </w:r>
      <w:proofErr w:type="spellStart"/>
      <w:r w:rsidRPr="00E626DE">
        <w:t>History-Writing</w:t>
      </w:r>
      <w:proofErr w:type="spellEnd"/>
      <w:r w:rsidRPr="00E626DE">
        <w:t xml:space="preserve">. Am. Hist. </w:t>
      </w:r>
      <w:proofErr w:type="spellStart"/>
      <w:r w:rsidRPr="00E626DE">
        <w:t>Rev</w:t>
      </w:r>
      <w:proofErr w:type="spellEnd"/>
      <w:r w:rsidRPr="00E626DE">
        <w:t>. 118, 104–129.</w:t>
      </w:r>
    </w:p>
    <w:p w14:paraId="497810E2" w14:textId="77777777" w:rsidR="00E626DE" w:rsidRPr="00E626DE" w:rsidRDefault="00E626DE">
      <w:pPr>
        <w:widowControl w:val="0"/>
        <w:autoSpaceDE w:val="0"/>
        <w:autoSpaceDN w:val="0"/>
        <w:adjustRightInd w:val="0"/>
      </w:pPr>
      <w:r w:rsidRPr="00E626DE">
        <w:t xml:space="preserve">Anderson, B.R.O., 1991. </w:t>
      </w:r>
      <w:proofErr w:type="spellStart"/>
      <w:r w:rsidRPr="00E626DE">
        <w:t>Imagined</w:t>
      </w:r>
      <w:proofErr w:type="spellEnd"/>
      <w:r w:rsidRPr="00E626DE">
        <w:t xml:space="preserve"> </w:t>
      </w:r>
      <w:proofErr w:type="spellStart"/>
      <w:r w:rsidRPr="00E626DE">
        <w:t>communities</w:t>
      </w:r>
      <w:proofErr w:type="spellEnd"/>
      <w:r w:rsidRPr="00E626DE">
        <w:t xml:space="preserve">: </w:t>
      </w:r>
      <w:proofErr w:type="spellStart"/>
      <w:r w:rsidRPr="00E626DE">
        <w:t>reflections</w:t>
      </w:r>
      <w:proofErr w:type="spellEnd"/>
      <w:r w:rsidRPr="00E626DE">
        <w:t xml:space="preserve"> on the </w:t>
      </w:r>
      <w:proofErr w:type="spellStart"/>
      <w:r w:rsidRPr="00E626DE">
        <w:t>origin</w:t>
      </w:r>
      <w:proofErr w:type="spellEnd"/>
      <w:r w:rsidRPr="00E626DE">
        <w:t xml:space="preserve"> and </w:t>
      </w:r>
      <w:proofErr w:type="spellStart"/>
      <w:r w:rsidRPr="00E626DE">
        <w:t>spread</w:t>
      </w:r>
      <w:proofErr w:type="spellEnd"/>
      <w:r w:rsidRPr="00E626DE">
        <w:t xml:space="preserve"> of </w:t>
      </w:r>
      <w:proofErr w:type="spellStart"/>
      <w:r w:rsidRPr="00E626DE">
        <w:t>nationalism</w:t>
      </w:r>
      <w:proofErr w:type="spellEnd"/>
      <w:r w:rsidRPr="00E626DE">
        <w:t xml:space="preserve">, </w:t>
      </w:r>
      <w:proofErr w:type="spellStart"/>
      <w:r w:rsidRPr="00E626DE">
        <w:t>Rev</w:t>
      </w:r>
      <w:proofErr w:type="spellEnd"/>
      <w:r w:rsidRPr="00E626DE">
        <w:t xml:space="preserve">. </w:t>
      </w:r>
      <w:proofErr w:type="gramStart"/>
      <w:r w:rsidRPr="00E626DE">
        <w:t>and</w:t>
      </w:r>
      <w:proofErr w:type="gramEnd"/>
      <w:r w:rsidRPr="00E626DE">
        <w:t xml:space="preserve"> </w:t>
      </w:r>
      <w:proofErr w:type="spellStart"/>
      <w:r w:rsidRPr="00E626DE">
        <w:t>extended</w:t>
      </w:r>
      <w:proofErr w:type="spellEnd"/>
      <w:r w:rsidRPr="00E626DE">
        <w:t xml:space="preserve"> </w:t>
      </w:r>
      <w:proofErr w:type="spellStart"/>
      <w:r w:rsidRPr="00E626DE">
        <w:t>ed</w:t>
      </w:r>
      <w:proofErr w:type="spellEnd"/>
      <w:r w:rsidRPr="00E626DE">
        <w:t xml:space="preserve">. </w:t>
      </w:r>
      <w:proofErr w:type="spellStart"/>
      <w:proofErr w:type="gramStart"/>
      <w:r w:rsidRPr="00E626DE">
        <w:t>ed</w:t>
      </w:r>
      <w:proofErr w:type="spellEnd"/>
      <w:proofErr w:type="gramEnd"/>
      <w:r w:rsidRPr="00E626DE">
        <w:t>. Verso, London ; New York.</w:t>
      </w:r>
    </w:p>
    <w:p w14:paraId="1E2C86D2" w14:textId="77777777" w:rsidR="00E626DE" w:rsidRPr="00E626DE" w:rsidRDefault="00E626DE">
      <w:pPr>
        <w:widowControl w:val="0"/>
        <w:autoSpaceDE w:val="0"/>
        <w:autoSpaceDN w:val="0"/>
        <w:adjustRightInd w:val="0"/>
      </w:pPr>
      <w:proofErr w:type="spellStart"/>
      <w:r w:rsidRPr="00E626DE">
        <w:t>Billig</w:t>
      </w:r>
      <w:proofErr w:type="spellEnd"/>
      <w:r w:rsidRPr="00E626DE">
        <w:t xml:space="preserve">, M., 1995. Banal </w:t>
      </w:r>
      <w:proofErr w:type="spellStart"/>
      <w:r w:rsidRPr="00E626DE">
        <w:t>nationalism</w:t>
      </w:r>
      <w:proofErr w:type="spellEnd"/>
      <w:r w:rsidRPr="00E626DE">
        <w:t xml:space="preserve">. Sage, London ; </w:t>
      </w:r>
      <w:proofErr w:type="spellStart"/>
      <w:r w:rsidRPr="00E626DE">
        <w:t>Thousand</w:t>
      </w:r>
      <w:proofErr w:type="spellEnd"/>
      <w:r w:rsidRPr="00E626DE">
        <w:t xml:space="preserve"> </w:t>
      </w:r>
      <w:proofErr w:type="spellStart"/>
      <w:r w:rsidRPr="00E626DE">
        <w:t>Oaks</w:t>
      </w:r>
      <w:proofErr w:type="spellEnd"/>
      <w:r w:rsidRPr="00E626DE">
        <w:t xml:space="preserve">, </w:t>
      </w:r>
      <w:proofErr w:type="spellStart"/>
      <w:r w:rsidRPr="00E626DE">
        <w:t>Calif</w:t>
      </w:r>
      <w:proofErr w:type="spellEnd"/>
      <w:r w:rsidRPr="00E626DE">
        <w:t>.</w:t>
      </w:r>
    </w:p>
    <w:p w14:paraId="2D3CDC2A" w14:textId="77777777" w:rsidR="00E626DE" w:rsidRPr="00E626DE" w:rsidRDefault="00E626DE">
      <w:pPr>
        <w:widowControl w:val="0"/>
        <w:autoSpaceDE w:val="0"/>
        <w:autoSpaceDN w:val="0"/>
        <w:adjustRightInd w:val="0"/>
      </w:pPr>
      <w:r w:rsidRPr="00E626DE">
        <w:t>Butler, J., 2011. Trouble dans le genre: (</w:t>
      </w:r>
      <w:proofErr w:type="spellStart"/>
      <w:r w:rsidRPr="00E626DE">
        <w:t>gender</w:t>
      </w:r>
      <w:proofErr w:type="spellEnd"/>
      <w:r w:rsidRPr="00E626DE">
        <w:t xml:space="preserve"> trouble): le féminisme et la subversion de </w:t>
      </w:r>
      <w:r w:rsidRPr="00E626DE">
        <w:lastRenderedPageBreak/>
        <w:t>l’identité, Poche. Sciences humaines et sociales. La Découverte, Paris.</w:t>
      </w:r>
    </w:p>
    <w:p w14:paraId="12D701BD" w14:textId="27FAEE77" w:rsidR="00E626DE" w:rsidRPr="00E626DE" w:rsidRDefault="00E626DE">
      <w:pPr>
        <w:widowControl w:val="0"/>
        <w:autoSpaceDE w:val="0"/>
        <w:autoSpaceDN w:val="0"/>
        <w:adjustRightInd w:val="0"/>
      </w:pPr>
      <w:proofErr w:type="spellStart"/>
      <w:r w:rsidRPr="00E626DE">
        <w:t>Certeau</w:t>
      </w:r>
      <w:proofErr w:type="spellEnd"/>
      <w:r w:rsidRPr="00E626DE">
        <w:t>, M. de, 1990</w:t>
      </w:r>
      <w:r>
        <w:t xml:space="preserve"> ; </w:t>
      </w:r>
      <w:r w:rsidRPr="00E626DE">
        <w:t xml:space="preserve">2012. L’invention du quotidien /. I, Arts de faire, Nouvelle édition / établie et présentée par Luce Giard. </w:t>
      </w:r>
      <w:proofErr w:type="spellStart"/>
      <w:proofErr w:type="gramStart"/>
      <w:r w:rsidRPr="00E626DE">
        <w:t>ed</w:t>
      </w:r>
      <w:proofErr w:type="spellEnd"/>
      <w:proofErr w:type="gramEnd"/>
      <w:r w:rsidRPr="00E626DE">
        <w:t>, Folio essais. Gallimard, Paris.</w:t>
      </w:r>
    </w:p>
    <w:p w14:paraId="5D6A7844" w14:textId="77777777" w:rsidR="00E626DE" w:rsidRPr="00E626DE" w:rsidRDefault="00E626DE">
      <w:pPr>
        <w:widowControl w:val="0"/>
        <w:autoSpaceDE w:val="0"/>
        <w:autoSpaceDN w:val="0"/>
        <w:adjustRightInd w:val="0"/>
      </w:pPr>
      <w:r w:rsidRPr="00E626DE">
        <w:t xml:space="preserve">Denis, D., 2003. Le sport et le scoutisme, ruses de l’Histoire, in: Bancel, N., Denis, D., </w:t>
      </w:r>
      <w:proofErr w:type="spellStart"/>
      <w:r w:rsidRPr="00E626DE">
        <w:t>Fatès</w:t>
      </w:r>
      <w:proofErr w:type="spellEnd"/>
      <w:r w:rsidRPr="00E626DE">
        <w:t>, Y. (</w:t>
      </w:r>
      <w:proofErr w:type="spellStart"/>
      <w:r w:rsidRPr="00E626DE">
        <w:t>Eds</w:t>
      </w:r>
      <w:proofErr w:type="spellEnd"/>
      <w:r w:rsidRPr="00E626DE">
        <w:t>.), De l’Indochine à l’Algérie: La Jeunesse En Mouvements Des Deux Côtés Du Miroir Colonial, 1940-1962, Textes à L’appui. La Découverte, Paris, pp. 195–209.</w:t>
      </w:r>
    </w:p>
    <w:p w14:paraId="5894A2EA" w14:textId="609B14F5" w:rsidR="00E626DE" w:rsidRPr="00E626DE" w:rsidRDefault="00E626DE">
      <w:pPr>
        <w:widowControl w:val="0"/>
        <w:autoSpaceDE w:val="0"/>
        <w:autoSpaceDN w:val="0"/>
        <w:adjustRightInd w:val="0"/>
      </w:pPr>
      <w:proofErr w:type="spellStart"/>
      <w:r w:rsidRPr="00E626DE">
        <w:t>Goswami</w:t>
      </w:r>
      <w:proofErr w:type="spellEnd"/>
      <w:r w:rsidRPr="00E626DE">
        <w:t xml:space="preserve">, M., 2002. </w:t>
      </w:r>
      <w:proofErr w:type="spellStart"/>
      <w:r w:rsidRPr="00E626DE">
        <w:t>Rethinking</w:t>
      </w:r>
      <w:proofErr w:type="spellEnd"/>
      <w:r w:rsidRPr="00E626DE">
        <w:t xml:space="preserve"> the </w:t>
      </w:r>
      <w:proofErr w:type="spellStart"/>
      <w:r w:rsidRPr="00E626DE">
        <w:t>Modular</w:t>
      </w:r>
      <w:proofErr w:type="spellEnd"/>
      <w:r w:rsidRPr="00E626DE">
        <w:t xml:space="preserve"> Nation </w:t>
      </w:r>
      <w:proofErr w:type="spellStart"/>
      <w:r w:rsidRPr="00E626DE">
        <w:t>Form</w:t>
      </w:r>
      <w:proofErr w:type="spellEnd"/>
      <w:r w:rsidRPr="00E626DE">
        <w:t xml:space="preserve">: </w:t>
      </w:r>
      <w:proofErr w:type="spellStart"/>
      <w:r w:rsidRPr="00E626DE">
        <w:t>Toward</w:t>
      </w:r>
      <w:proofErr w:type="spellEnd"/>
      <w:r w:rsidRPr="00E626DE">
        <w:t xml:space="preserve"> a </w:t>
      </w:r>
      <w:proofErr w:type="spellStart"/>
      <w:r w:rsidRPr="00E626DE">
        <w:t>Sociohistorical</w:t>
      </w:r>
      <w:proofErr w:type="spellEnd"/>
      <w:r w:rsidRPr="00E626DE">
        <w:t xml:space="preserve"> Conception of </w:t>
      </w:r>
      <w:proofErr w:type="spellStart"/>
      <w:r w:rsidRPr="00E626DE">
        <w:t>Nationalism</w:t>
      </w:r>
      <w:proofErr w:type="spellEnd"/>
      <w:r w:rsidRPr="00E626DE">
        <w:t xml:space="preserve">. </w:t>
      </w:r>
      <w:proofErr w:type="spellStart"/>
      <w:r w:rsidRPr="00E626DE">
        <w:t>Comp</w:t>
      </w:r>
      <w:proofErr w:type="spellEnd"/>
      <w:r w:rsidRPr="00E626DE">
        <w:t xml:space="preserve">. </w:t>
      </w:r>
      <w:proofErr w:type="spellStart"/>
      <w:r w:rsidRPr="00E626DE">
        <w:t>Stud</w:t>
      </w:r>
      <w:proofErr w:type="spellEnd"/>
      <w:r w:rsidRPr="00E626DE">
        <w:t xml:space="preserve">. Soc. Hist. 44, 770–799. </w:t>
      </w:r>
    </w:p>
    <w:p w14:paraId="593ADF85" w14:textId="77777777" w:rsidR="00E626DE" w:rsidRPr="00E626DE" w:rsidRDefault="00E626DE">
      <w:pPr>
        <w:widowControl w:val="0"/>
        <w:autoSpaceDE w:val="0"/>
        <w:autoSpaceDN w:val="0"/>
        <w:adjustRightInd w:val="0"/>
      </w:pPr>
      <w:proofErr w:type="spellStart"/>
      <w:r w:rsidRPr="00E626DE">
        <w:t>Gounot</w:t>
      </w:r>
      <w:proofErr w:type="spellEnd"/>
      <w:r w:rsidRPr="00E626DE">
        <w:t xml:space="preserve">, A., 2013. De l’hygiène du </w:t>
      </w:r>
      <w:proofErr w:type="spellStart"/>
      <w:r w:rsidRPr="00E626DE">
        <w:t>coprs</w:t>
      </w:r>
      <w:proofErr w:type="spellEnd"/>
      <w:r w:rsidRPr="00E626DE">
        <w:t xml:space="preserve"> à l’obsession des records. Les mutations politiques et idéologiques de la “</w:t>
      </w:r>
      <w:proofErr w:type="spellStart"/>
      <w:r w:rsidRPr="00E626DE">
        <w:t>fizkul’tura</w:t>
      </w:r>
      <w:proofErr w:type="spellEnd"/>
      <w:r w:rsidRPr="00E626DE">
        <w:t xml:space="preserve">” en Russie 1921-1937. </w:t>
      </w:r>
      <w:proofErr w:type="spellStart"/>
      <w:r w:rsidRPr="00E626DE">
        <w:t>Sci</w:t>
      </w:r>
      <w:proofErr w:type="spellEnd"/>
      <w:r w:rsidRPr="00E626DE">
        <w:t>. Soc. Sport 1, 9–34. doi:10.3917/rsss.006.0009</w:t>
      </w:r>
    </w:p>
    <w:p w14:paraId="429DDC77" w14:textId="1F4E0384" w:rsidR="00E626DE" w:rsidRPr="00E626DE" w:rsidRDefault="00E626DE">
      <w:pPr>
        <w:widowControl w:val="0"/>
        <w:autoSpaceDE w:val="0"/>
        <w:autoSpaceDN w:val="0"/>
        <w:adjustRightInd w:val="0"/>
      </w:pPr>
      <w:proofErr w:type="spellStart"/>
      <w:r w:rsidRPr="00E626DE">
        <w:t>Kater</w:t>
      </w:r>
      <w:proofErr w:type="spellEnd"/>
      <w:r w:rsidRPr="00E626DE">
        <w:t xml:space="preserve">, M.H., 2009. Hitler </w:t>
      </w:r>
      <w:proofErr w:type="spellStart"/>
      <w:r w:rsidRPr="00E626DE">
        <w:t>Youth</w:t>
      </w:r>
      <w:proofErr w:type="spellEnd"/>
      <w:r w:rsidRPr="00E626DE">
        <w:t xml:space="preserve">. Harvard </w:t>
      </w:r>
      <w:proofErr w:type="spellStart"/>
      <w:r w:rsidRPr="00E626DE">
        <w:t>University</w:t>
      </w:r>
      <w:proofErr w:type="spellEnd"/>
      <w:r w:rsidRPr="00E626DE">
        <w:t xml:space="preserve"> </w:t>
      </w:r>
      <w:proofErr w:type="spellStart"/>
      <w:r w:rsidRPr="00E626DE">
        <w:t>Press</w:t>
      </w:r>
      <w:proofErr w:type="spellEnd"/>
      <w:r w:rsidRPr="00E626DE">
        <w:t>.</w:t>
      </w:r>
    </w:p>
    <w:p w14:paraId="3D1F9154" w14:textId="77777777" w:rsidR="00E626DE" w:rsidRPr="00E626DE" w:rsidRDefault="00E626DE">
      <w:pPr>
        <w:widowControl w:val="0"/>
        <w:autoSpaceDE w:val="0"/>
        <w:autoSpaceDN w:val="0"/>
        <w:adjustRightInd w:val="0"/>
      </w:pPr>
      <w:r w:rsidRPr="00E626DE">
        <w:t xml:space="preserve">Nkrumah, K., 1965. </w:t>
      </w:r>
      <w:proofErr w:type="spellStart"/>
      <w:r w:rsidRPr="00E626DE">
        <w:t>Neo-Colonialism</w:t>
      </w:r>
      <w:proofErr w:type="spellEnd"/>
      <w:r w:rsidRPr="00E626DE">
        <w:t xml:space="preserve">, The Last Stage of </w:t>
      </w:r>
      <w:proofErr w:type="spellStart"/>
      <w:r w:rsidRPr="00E626DE">
        <w:t>Imperialism</w:t>
      </w:r>
      <w:proofErr w:type="spellEnd"/>
      <w:r w:rsidRPr="00E626DE">
        <w:t xml:space="preserve">, Thomas Nelson &amp; Sons, Ltd. </w:t>
      </w:r>
      <w:proofErr w:type="spellStart"/>
      <w:r w:rsidRPr="00E626DE">
        <w:t>ed</w:t>
      </w:r>
      <w:proofErr w:type="spellEnd"/>
      <w:r w:rsidRPr="00E626DE">
        <w:t>. Thomas Nelson &amp; Sons, Ltd., Accra.</w:t>
      </w:r>
    </w:p>
    <w:p w14:paraId="7F172405" w14:textId="77777777" w:rsidR="00E626DE" w:rsidRPr="00E626DE" w:rsidRDefault="00E626DE">
      <w:pPr>
        <w:widowControl w:val="0"/>
        <w:autoSpaceDE w:val="0"/>
        <w:autoSpaceDN w:val="0"/>
        <w:adjustRightInd w:val="0"/>
      </w:pPr>
      <w:r w:rsidRPr="00E626DE">
        <w:t xml:space="preserve">Nkrumah, K., 1964. Le </w:t>
      </w:r>
      <w:proofErr w:type="spellStart"/>
      <w:r w:rsidRPr="00E626DE">
        <w:t>consciencisme</w:t>
      </w:r>
      <w:proofErr w:type="spellEnd"/>
      <w:r w:rsidRPr="00E626DE">
        <w:t xml:space="preserve">. Philosophie et </w:t>
      </w:r>
      <w:proofErr w:type="spellStart"/>
      <w:r w:rsidRPr="00E626DE">
        <w:t>idéologisme</w:t>
      </w:r>
      <w:proofErr w:type="spellEnd"/>
      <w:r w:rsidRPr="00E626DE">
        <w:t xml:space="preserve"> pour la décolonisation et le développement, Bibliothèque Scientifique. Payot, Paris.</w:t>
      </w:r>
    </w:p>
    <w:p w14:paraId="35CDD239" w14:textId="77777777" w:rsidR="00E626DE" w:rsidRPr="00E626DE" w:rsidRDefault="00E626DE">
      <w:pPr>
        <w:widowControl w:val="0"/>
        <w:autoSpaceDE w:val="0"/>
        <w:autoSpaceDN w:val="0"/>
        <w:adjustRightInd w:val="0"/>
      </w:pPr>
      <w:r w:rsidRPr="00E626DE">
        <w:t xml:space="preserve">Nkrumah, K., 1963a. </w:t>
      </w:r>
      <w:proofErr w:type="spellStart"/>
      <w:r w:rsidRPr="00E626DE">
        <w:t>African</w:t>
      </w:r>
      <w:proofErr w:type="spellEnd"/>
      <w:r w:rsidRPr="00E626DE">
        <w:t xml:space="preserve"> </w:t>
      </w:r>
      <w:proofErr w:type="spellStart"/>
      <w:r w:rsidRPr="00E626DE">
        <w:t>Personality</w:t>
      </w:r>
      <w:proofErr w:type="spellEnd"/>
      <w:r w:rsidRPr="00E626DE">
        <w:t xml:space="preserve">, Thomas Nelson &amp; Sons, Ltd. </w:t>
      </w:r>
      <w:proofErr w:type="spellStart"/>
      <w:r w:rsidRPr="00E626DE">
        <w:t>ed</w:t>
      </w:r>
      <w:proofErr w:type="spellEnd"/>
      <w:r w:rsidRPr="00E626DE">
        <w:t>. Thomas Nelson &amp; Sons, Ltd., Accra.</w:t>
      </w:r>
    </w:p>
    <w:p w14:paraId="340698AB" w14:textId="77777777" w:rsidR="00E626DE" w:rsidRPr="00E626DE" w:rsidRDefault="00E626DE">
      <w:pPr>
        <w:widowControl w:val="0"/>
        <w:autoSpaceDE w:val="0"/>
        <w:autoSpaceDN w:val="0"/>
        <w:adjustRightInd w:val="0"/>
      </w:pPr>
      <w:r w:rsidRPr="00E626DE">
        <w:t>Nkrumah, K., 1963b. L’Afrique doit s’unir, Etudes et Documents Payot. Payot, Paris.</w:t>
      </w:r>
    </w:p>
    <w:p w14:paraId="7C1BA84B" w14:textId="77777777" w:rsidR="00E626DE" w:rsidRPr="00E626DE" w:rsidRDefault="00E626DE">
      <w:pPr>
        <w:widowControl w:val="0"/>
        <w:autoSpaceDE w:val="0"/>
        <w:autoSpaceDN w:val="0"/>
        <w:adjustRightInd w:val="0"/>
      </w:pPr>
      <w:r w:rsidRPr="00E626DE">
        <w:t xml:space="preserve">Nkrumah, K., 1950. </w:t>
      </w:r>
      <w:proofErr w:type="spellStart"/>
      <w:r w:rsidRPr="00E626DE">
        <w:t>What</w:t>
      </w:r>
      <w:proofErr w:type="spellEnd"/>
      <w:r w:rsidRPr="00E626DE">
        <w:t xml:space="preserve"> I </w:t>
      </w:r>
      <w:proofErr w:type="spellStart"/>
      <w:r w:rsidRPr="00E626DE">
        <w:t>mean</w:t>
      </w:r>
      <w:proofErr w:type="spellEnd"/>
      <w:r w:rsidRPr="00E626DE">
        <w:t xml:space="preserve"> by Positive Action. Inconnu, Accra.</w:t>
      </w:r>
    </w:p>
    <w:p w14:paraId="72105B1E" w14:textId="77777777" w:rsidR="00E626DE" w:rsidRPr="00E626DE" w:rsidRDefault="00E626DE">
      <w:pPr>
        <w:widowControl w:val="0"/>
        <w:autoSpaceDE w:val="0"/>
        <w:autoSpaceDN w:val="0"/>
        <w:adjustRightInd w:val="0"/>
      </w:pPr>
      <w:proofErr w:type="spellStart"/>
      <w:r w:rsidRPr="00E626DE">
        <w:t>Woronov</w:t>
      </w:r>
      <w:proofErr w:type="spellEnd"/>
      <w:r w:rsidRPr="00E626DE">
        <w:t xml:space="preserve">, T., 2007. </w:t>
      </w:r>
      <w:proofErr w:type="spellStart"/>
      <w:r w:rsidRPr="00E626DE">
        <w:t>Performing</w:t>
      </w:r>
      <w:proofErr w:type="spellEnd"/>
      <w:r w:rsidRPr="00E626DE">
        <w:t xml:space="preserve"> the Nation: </w:t>
      </w:r>
      <w:proofErr w:type="spellStart"/>
      <w:r w:rsidRPr="00E626DE">
        <w:t>China’s</w:t>
      </w:r>
      <w:proofErr w:type="spellEnd"/>
      <w:r w:rsidRPr="00E626DE">
        <w:t xml:space="preserve"> </w:t>
      </w:r>
      <w:proofErr w:type="spellStart"/>
      <w:r w:rsidRPr="00E626DE">
        <w:t>Children</w:t>
      </w:r>
      <w:proofErr w:type="spellEnd"/>
      <w:r w:rsidRPr="00E626DE">
        <w:t xml:space="preserve"> as </w:t>
      </w:r>
      <w:proofErr w:type="spellStart"/>
      <w:r w:rsidRPr="00E626DE">
        <w:t>Little</w:t>
      </w:r>
      <w:proofErr w:type="spellEnd"/>
      <w:r w:rsidRPr="00E626DE">
        <w:t xml:space="preserve"> </w:t>
      </w:r>
      <w:proofErr w:type="spellStart"/>
      <w:r w:rsidRPr="00E626DE">
        <w:t>Red</w:t>
      </w:r>
      <w:proofErr w:type="spellEnd"/>
      <w:r w:rsidRPr="00E626DE">
        <w:t xml:space="preserve"> </w:t>
      </w:r>
      <w:proofErr w:type="spellStart"/>
      <w:r w:rsidRPr="00E626DE">
        <w:t>Pioneers</w:t>
      </w:r>
      <w:proofErr w:type="spellEnd"/>
      <w:r w:rsidRPr="00E626DE">
        <w:t xml:space="preserve">. </w:t>
      </w:r>
      <w:proofErr w:type="spellStart"/>
      <w:r w:rsidRPr="00E626DE">
        <w:t>Anthropol</w:t>
      </w:r>
      <w:proofErr w:type="spellEnd"/>
      <w:r w:rsidRPr="00E626DE">
        <w:t>. Q. 80, 647–672.</w:t>
      </w:r>
    </w:p>
    <w:p w14:paraId="590EDE7F" w14:textId="332C23F4" w:rsidR="00E626DE" w:rsidRPr="0062458E" w:rsidRDefault="00E626DE" w:rsidP="004E794A">
      <w:pPr>
        <w:rPr>
          <w:rFonts w:eastAsia="Times New Roman" w:cs="Times New Roman"/>
        </w:rPr>
      </w:pPr>
      <w:r>
        <w:rPr>
          <w:rFonts w:cs="Times New Roman"/>
        </w:rPr>
        <w:fldChar w:fldCharType="end"/>
      </w:r>
    </w:p>
    <w:sectPr w:rsidR="00E626DE" w:rsidRPr="0062458E" w:rsidSect="001461FB">
      <w:headerReference w:type="default" r:id="rId8"/>
      <w:footerReference w:type="even"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6653C" w14:textId="77777777" w:rsidR="00D90004" w:rsidRDefault="00D90004" w:rsidP="00E4465A">
      <w:pPr>
        <w:spacing w:before="0" w:after="0"/>
      </w:pPr>
      <w:r>
        <w:separator/>
      </w:r>
    </w:p>
  </w:endnote>
  <w:endnote w:type="continuationSeparator" w:id="0">
    <w:p w14:paraId="1DF55085" w14:textId="77777777" w:rsidR="00D90004" w:rsidRDefault="00D90004" w:rsidP="00E446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F95D0" w14:textId="77777777" w:rsidR="00D90004" w:rsidRDefault="00D90004" w:rsidP="001138C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0E90A5E" w14:textId="77777777" w:rsidR="00D90004" w:rsidRDefault="00D9000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D6B0D" w14:textId="77777777" w:rsidR="00D90004" w:rsidRDefault="00D90004" w:rsidP="00E4465A">
      <w:pPr>
        <w:spacing w:before="0" w:after="0"/>
      </w:pPr>
      <w:r>
        <w:separator/>
      </w:r>
    </w:p>
  </w:footnote>
  <w:footnote w:type="continuationSeparator" w:id="0">
    <w:p w14:paraId="3FACDBD9" w14:textId="77777777" w:rsidR="00D90004" w:rsidRDefault="00D90004" w:rsidP="00E4465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27C34" w14:textId="56F9E419" w:rsidR="00D90004" w:rsidRPr="009D3C39" w:rsidRDefault="00D90004" w:rsidP="009D3C39">
    <w:pPr>
      <w:pStyle w:val="En-tte"/>
      <w:jc w:val="right"/>
      <w:rPr>
        <w:i/>
        <w:color w:val="808080" w:themeColor="background1" w:themeShade="80"/>
      </w:rPr>
    </w:pPr>
    <w:r w:rsidRPr="009D3C39">
      <w:rPr>
        <w:i/>
        <w:color w:val="808080" w:themeColor="background1" w:themeShade="80"/>
      </w:rPr>
      <w:t xml:space="preserve">Un nationalisme en trompe-l’œil. Mouvements de </w:t>
    </w:r>
    <w:r w:rsidRPr="009D3C39">
      <w:rPr>
        <w:i/>
        <w:color w:val="808080" w:themeColor="background1" w:themeShade="80"/>
      </w:rPr>
      <w:tab/>
      <w:t>Claire Nicolas</w:t>
    </w:r>
    <w:r w:rsidRPr="009D3C39">
      <w:rPr>
        <w:i/>
        <w:color w:val="808080" w:themeColor="background1" w:themeShade="80"/>
      </w:rPr>
      <w:tab/>
    </w:r>
    <w:r w:rsidRPr="009D3C39">
      <w:rPr>
        <w:i/>
        <w:color w:val="808080" w:themeColor="background1" w:themeShade="80"/>
      </w:rPr>
      <w:tab/>
      <w:t xml:space="preserve"> </w:t>
    </w:r>
  </w:p>
  <w:p w14:paraId="73324E95" w14:textId="492FF857" w:rsidR="00D90004" w:rsidRPr="009D3C39" w:rsidRDefault="00D90004" w:rsidP="009D3C39">
    <w:pPr>
      <w:pStyle w:val="En-tte"/>
      <w:rPr>
        <w:i/>
        <w:color w:val="808080" w:themeColor="background1" w:themeShade="80"/>
      </w:rPr>
    </w:pPr>
    <w:proofErr w:type="gramStart"/>
    <w:r w:rsidRPr="009D3C39">
      <w:rPr>
        <w:i/>
        <w:color w:val="808080" w:themeColor="background1" w:themeShade="80"/>
      </w:rPr>
      <w:t>jeunesse</w:t>
    </w:r>
    <w:proofErr w:type="gramEnd"/>
    <w:r w:rsidRPr="009D3C39">
      <w:rPr>
        <w:i/>
        <w:color w:val="808080" w:themeColor="background1" w:themeShade="80"/>
      </w:rPr>
      <w:t xml:space="preserve"> et sport dans les décolonisations africaines</w:t>
    </w:r>
    <w:r w:rsidRPr="009D3C39">
      <w:rPr>
        <w:i/>
        <w:color w:val="808080" w:themeColor="background1" w:themeShade="8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1606204"/>
    <w:lvl w:ilvl="0">
      <w:start w:val="1"/>
      <w:numFmt w:val="decimal"/>
      <w:pStyle w:val="Listenumros"/>
      <w:lvlText w:val="%1."/>
      <w:lvlJc w:val="left"/>
      <w:pPr>
        <w:tabs>
          <w:tab w:val="num" w:pos="360"/>
        </w:tabs>
        <w:ind w:left="360" w:hanging="360"/>
      </w:pPr>
    </w:lvl>
  </w:abstractNum>
  <w:abstractNum w:abstractNumId="1">
    <w:nsid w:val="08E8698D"/>
    <w:multiLevelType w:val="hybridMultilevel"/>
    <w:tmpl w:val="067E4EBA"/>
    <w:lvl w:ilvl="0" w:tplc="A6D8223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2EA18B3"/>
    <w:multiLevelType w:val="hybridMultilevel"/>
    <w:tmpl w:val="0340F8FC"/>
    <w:lvl w:ilvl="0" w:tplc="924C0C7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3A6733"/>
    <w:multiLevelType w:val="hybridMultilevel"/>
    <w:tmpl w:val="D364378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DB18A3"/>
    <w:multiLevelType w:val="hybridMultilevel"/>
    <w:tmpl w:val="71240F02"/>
    <w:lvl w:ilvl="0" w:tplc="2D00A7C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141996"/>
    <w:multiLevelType w:val="multilevel"/>
    <w:tmpl w:val="65BA1140"/>
    <w:lvl w:ilvl="0">
      <w:start w:val="1"/>
      <w:numFmt w:val="upperRoman"/>
      <w:pStyle w:val="Titre1"/>
      <w:lvlText w:val="%1."/>
      <w:lvlJc w:val="left"/>
      <w:pPr>
        <w:ind w:left="720" w:firstLine="0"/>
      </w:pPr>
      <w:rPr>
        <w:rFonts w:hint="default"/>
      </w:rPr>
    </w:lvl>
    <w:lvl w:ilvl="1">
      <w:start w:val="1"/>
      <w:numFmt w:val="upperLetter"/>
      <w:pStyle w:val="Titre2"/>
      <w:lvlText w:val="%2."/>
      <w:lvlJc w:val="left"/>
      <w:pPr>
        <w:tabs>
          <w:tab w:val="num" w:pos="1134"/>
        </w:tabs>
        <w:ind w:left="1134" w:firstLine="0"/>
      </w:pPr>
      <w:rPr>
        <w:rFonts w:hint="default"/>
      </w:rPr>
    </w:lvl>
    <w:lvl w:ilvl="2">
      <w:start w:val="1"/>
      <w:numFmt w:val="decimal"/>
      <w:pStyle w:val="Titre3"/>
      <w:lvlText w:val="%3."/>
      <w:lvlJc w:val="left"/>
      <w:pPr>
        <w:ind w:left="2160" w:hanging="459"/>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
    <w:nsid w:val="471710F9"/>
    <w:multiLevelType w:val="hybridMultilevel"/>
    <w:tmpl w:val="4AD4FC58"/>
    <w:lvl w:ilvl="0" w:tplc="4A9EDDDC">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9A3896"/>
    <w:multiLevelType w:val="hybridMultilevel"/>
    <w:tmpl w:val="336C0E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04879D5"/>
    <w:multiLevelType w:val="hybridMultilevel"/>
    <w:tmpl w:val="466ABD66"/>
    <w:lvl w:ilvl="0" w:tplc="A6D822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30721E"/>
    <w:multiLevelType w:val="hybridMultilevel"/>
    <w:tmpl w:val="84982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DC7D5D"/>
    <w:multiLevelType w:val="hybridMultilevel"/>
    <w:tmpl w:val="51688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CF5B21"/>
    <w:multiLevelType w:val="hybridMultilevel"/>
    <w:tmpl w:val="8F8EB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5"/>
  </w:num>
  <w:num w:numId="4">
    <w:abstractNumId w:val="5"/>
  </w:num>
  <w:num w:numId="5">
    <w:abstractNumId w:val="5"/>
  </w:num>
  <w:num w:numId="6">
    <w:abstractNumId w:val="5"/>
  </w:num>
  <w:num w:numId="7">
    <w:abstractNumId w:val="11"/>
  </w:num>
  <w:num w:numId="8">
    <w:abstractNumId w:val="7"/>
  </w:num>
  <w:num w:numId="9">
    <w:abstractNumId w:val="2"/>
  </w:num>
  <w:num w:numId="10">
    <w:abstractNumId w:val="6"/>
  </w:num>
  <w:num w:numId="11">
    <w:abstractNumId w:val="4"/>
  </w:num>
  <w:num w:numId="12">
    <w:abstractNumId w:val="3"/>
  </w:num>
  <w:num w:numId="13">
    <w:abstractNumId w:val="1"/>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68"/>
    <w:rsid w:val="00012D56"/>
    <w:rsid w:val="000225F9"/>
    <w:rsid w:val="00023D26"/>
    <w:rsid w:val="00024455"/>
    <w:rsid w:val="000245AB"/>
    <w:rsid w:val="0003089C"/>
    <w:rsid w:val="00030E84"/>
    <w:rsid w:val="00041A0B"/>
    <w:rsid w:val="000462EC"/>
    <w:rsid w:val="00056BF2"/>
    <w:rsid w:val="00065749"/>
    <w:rsid w:val="00072598"/>
    <w:rsid w:val="0007434B"/>
    <w:rsid w:val="00080C7E"/>
    <w:rsid w:val="00080D1E"/>
    <w:rsid w:val="00092993"/>
    <w:rsid w:val="00092E4A"/>
    <w:rsid w:val="000A2482"/>
    <w:rsid w:val="000A3424"/>
    <w:rsid w:val="000A4DA2"/>
    <w:rsid w:val="000A7C97"/>
    <w:rsid w:val="000B2AD3"/>
    <w:rsid w:val="000B36E9"/>
    <w:rsid w:val="000C0038"/>
    <w:rsid w:val="000C53DF"/>
    <w:rsid w:val="000C68AE"/>
    <w:rsid w:val="000D2E78"/>
    <w:rsid w:val="000D3A7C"/>
    <w:rsid w:val="000D3AE7"/>
    <w:rsid w:val="000D4359"/>
    <w:rsid w:val="000D6BA6"/>
    <w:rsid w:val="000D79CA"/>
    <w:rsid w:val="000E2577"/>
    <w:rsid w:val="000E69A0"/>
    <w:rsid w:val="000E6CEB"/>
    <w:rsid w:val="000F03BC"/>
    <w:rsid w:val="000F1BED"/>
    <w:rsid w:val="00101F1E"/>
    <w:rsid w:val="00104128"/>
    <w:rsid w:val="00111B3F"/>
    <w:rsid w:val="001138CB"/>
    <w:rsid w:val="001174E2"/>
    <w:rsid w:val="001241DC"/>
    <w:rsid w:val="001269B9"/>
    <w:rsid w:val="001271D9"/>
    <w:rsid w:val="00140E1D"/>
    <w:rsid w:val="001461FB"/>
    <w:rsid w:val="001464C8"/>
    <w:rsid w:val="00152F0F"/>
    <w:rsid w:val="0015403D"/>
    <w:rsid w:val="001546A3"/>
    <w:rsid w:val="00156CD2"/>
    <w:rsid w:val="00164454"/>
    <w:rsid w:val="00164ADD"/>
    <w:rsid w:val="00164F1E"/>
    <w:rsid w:val="00167400"/>
    <w:rsid w:val="00175468"/>
    <w:rsid w:val="00177B8A"/>
    <w:rsid w:val="001817C5"/>
    <w:rsid w:val="0018272E"/>
    <w:rsid w:val="00184448"/>
    <w:rsid w:val="001855B9"/>
    <w:rsid w:val="0018775D"/>
    <w:rsid w:val="00187EE8"/>
    <w:rsid w:val="00191535"/>
    <w:rsid w:val="00194B12"/>
    <w:rsid w:val="00197AEF"/>
    <w:rsid w:val="001A133C"/>
    <w:rsid w:val="001A245A"/>
    <w:rsid w:val="001A394D"/>
    <w:rsid w:val="001A4315"/>
    <w:rsid w:val="001A70A6"/>
    <w:rsid w:val="001B5C21"/>
    <w:rsid w:val="001C0EC9"/>
    <w:rsid w:val="001D3762"/>
    <w:rsid w:val="001E069E"/>
    <w:rsid w:val="001E0DB4"/>
    <w:rsid w:val="001E35E8"/>
    <w:rsid w:val="001F1AC6"/>
    <w:rsid w:val="001F2485"/>
    <w:rsid w:val="001F771E"/>
    <w:rsid w:val="002013EA"/>
    <w:rsid w:val="00205BDB"/>
    <w:rsid w:val="00207730"/>
    <w:rsid w:val="0020779E"/>
    <w:rsid w:val="00211CBC"/>
    <w:rsid w:val="002125D0"/>
    <w:rsid w:val="00212DF4"/>
    <w:rsid w:val="00212F9B"/>
    <w:rsid w:val="0021354C"/>
    <w:rsid w:val="00214E7B"/>
    <w:rsid w:val="00220F91"/>
    <w:rsid w:val="0022123B"/>
    <w:rsid w:val="00222FD2"/>
    <w:rsid w:val="00225B99"/>
    <w:rsid w:val="0022687A"/>
    <w:rsid w:val="00232744"/>
    <w:rsid w:val="00233B86"/>
    <w:rsid w:val="002364D3"/>
    <w:rsid w:val="002610C6"/>
    <w:rsid w:val="0026257A"/>
    <w:rsid w:val="00262E38"/>
    <w:rsid w:val="0026675C"/>
    <w:rsid w:val="00274C50"/>
    <w:rsid w:val="002774B3"/>
    <w:rsid w:val="002837E8"/>
    <w:rsid w:val="00290ADF"/>
    <w:rsid w:val="0029511F"/>
    <w:rsid w:val="00295F16"/>
    <w:rsid w:val="002A29F8"/>
    <w:rsid w:val="002A3143"/>
    <w:rsid w:val="002A44D4"/>
    <w:rsid w:val="002A45FE"/>
    <w:rsid w:val="002B1CD1"/>
    <w:rsid w:val="002B5EE3"/>
    <w:rsid w:val="002B677B"/>
    <w:rsid w:val="002C1951"/>
    <w:rsid w:val="002C35A1"/>
    <w:rsid w:val="002C38C8"/>
    <w:rsid w:val="002D23C6"/>
    <w:rsid w:val="002D39DD"/>
    <w:rsid w:val="002D5E25"/>
    <w:rsid w:val="002D66B1"/>
    <w:rsid w:val="002E2653"/>
    <w:rsid w:val="002E72D2"/>
    <w:rsid w:val="002F05CD"/>
    <w:rsid w:val="002F0664"/>
    <w:rsid w:val="002F4ACE"/>
    <w:rsid w:val="002F7BF4"/>
    <w:rsid w:val="00301FC8"/>
    <w:rsid w:val="0030694E"/>
    <w:rsid w:val="003118AB"/>
    <w:rsid w:val="00315C03"/>
    <w:rsid w:val="00321B02"/>
    <w:rsid w:val="00331BBE"/>
    <w:rsid w:val="00332EFE"/>
    <w:rsid w:val="00334449"/>
    <w:rsid w:val="00335428"/>
    <w:rsid w:val="00341765"/>
    <w:rsid w:val="00344128"/>
    <w:rsid w:val="003465A1"/>
    <w:rsid w:val="00354254"/>
    <w:rsid w:val="0035679B"/>
    <w:rsid w:val="00362DCA"/>
    <w:rsid w:val="0036724B"/>
    <w:rsid w:val="00371C5C"/>
    <w:rsid w:val="003743FB"/>
    <w:rsid w:val="003756CA"/>
    <w:rsid w:val="00382A33"/>
    <w:rsid w:val="003857D5"/>
    <w:rsid w:val="003870A5"/>
    <w:rsid w:val="00391B56"/>
    <w:rsid w:val="00392293"/>
    <w:rsid w:val="00396989"/>
    <w:rsid w:val="00397559"/>
    <w:rsid w:val="003A5022"/>
    <w:rsid w:val="003A5E3E"/>
    <w:rsid w:val="003A6A34"/>
    <w:rsid w:val="003B59DC"/>
    <w:rsid w:val="003B79E5"/>
    <w:rsid w:val="003C0E25"/>
    <w:rsid w:val="003C33AF"/>
    <w:rsid w:val="003C37CB"/>
    <w:rsid w:val="003C4CFA"/>
    <w:rsid w:val="003C5573"/>
    <w:rsid w:val="003D27F1"/>
    <w:rsid w:val="003D49D2"/>
    <w:rsid w:val="003D7E9C"/>
    <w:rsid w:val="003E0004"/>
    <w:rsid w:val="003E3866"/>
    <w:rsid w:val="003E575C"/>
    <w:rsid w:val="003F0F62"/>
    <w:rsid w:val="003F3F38"/>
    <w:rsid w:val="003F50ED"/>
    <w:rsid w:val="00400544"/>
    <w:rsid w:val="0040319C"/>
    <w:rsid w:val="00405612"/>
    <w:rsid w:val="00410BC4"/>
    <w:rsid w:val="00412268"/>
    <w:rsid w:val="00412B8B"/>
    <w:rsid w:val="00421914"/>
    <w:rsid w:val="0043150B"/>
    <w:rsid w:val="004330D7"/>
    <w:rsid w:val="00437476"/>
    <w:rsid w:val="00437A62"/>
    <w:rsid w:val="0044454B"/>
    <w:rsid w:val="004461D3"/>
    <w:rsid w:val="00446201"/>
    <w:rsid w:val="00456FC1"/>
    <w:rsid w:val="00477EE1"/>
    <w:rsid w:val="0048671E"/>
    <w:rsid w:val="004867D0"/>
    <w:rsid w:val="0049732D"/>
    <w:rsid w:val="004A3082"/>
    <w:rsid w:val="004C05A8"/>
    <w:rsid w:val="004C29F5"/>
    <w:rsid w:val="004D4CBB"/>
    <w:rsid w:val="004D58FF"/>
    <w:rsid w:val="004D59BD"/>
    <w:rsid w:val="004D6165"/>
    <w:rsid w:val="004E0172"/>
    <w:rsid w:val="004E0B4C"/>
    <w:rsid w:val="004E0CEB"/>
    <w:rsid w:val="004E1C14"/>
    <w:rsid w:val="004E3FEF"/>
    <w:rsid w:val="004E5739"/>
    <w:rsid w:val="004E794A"/>
    <w:rsid w:val="004F06BD"/>
    <w:rsid w:val="004F28DC"/>
    <w:rsid w:val="004F2CA8"/>
    <w:rsid w:val="004F3C5E"/>
    <w:rsid w:val="004F6138"/>
    <w:rsid w:val="004F6451"/>
    <w:rsid w:val="004F7AD8"/>
    <w:rsid w:val="00502526"/>
    <w:rsid w:val="00502B37"/>
    <w:rsid w:val="00504322"/>
    <w:rsid w:val="00521304"/>
    <w:rsid w:val="00521D5C"/>
    <w:rsid w:val="0052287D"/>
    <w:rsid w:val="00525147"/>
    <w:rsid w:val="00530B83"/>
    <w:rsid w:val="00537E67"/>
    <w:rsid w:val="0054035F"/>
    <w:rsid w:val="00542FA3"/>
    <w:rsid w:val="00542FF8"/>
    <w:rsid w:val="00551D36"/>
    <w:rsid w:val="005544AA"/>
    <w:rsid w:val="00554686"/>
    <w:rsid w:val="005572BB"/>
    <w:rsid w:val="00560655"/>
    <w:rsid w:val="00563174"/>
    <w:rsid w:val="005664B1"/>
    <w:rsid w:val="00576BA5"/>
    <w:rsid w:val="00576FC2"/>
    <w:rsid w:val="00585F2A"/>
    <w:rsid w:val="005A3107"/>
    <w:rsid w:val="005B1688"/>
    <w:rsid w:val="005B1896"/>
    <w:rsid w:val="005C7B23"/>
    <w:rsid w:val="005D57C7"/>
    <w:rsid w:val="005D6742"/>
    <w:rsid w:val="005E3A37"/>
    <w:rsid w:val="005E645D"/>
    <w:rsid w:val="005F17B5"/>
    <w:rsid w:val="005F5258"/>
    <w:rsid w:val="005F6818"/>
    <w:rsid w:val="0060133A"/>
    <w:rsid w:val="006146D0"/>
    <w:rsid w:val="00614882"/>
    <w:rsid w:val="00616321"/>
    <w:rsid w:val="00617BC3"/>
    <w:rsid w:val="0062458E"/>
    <w:rsid w:val="00625E33"/>
    <w:rsid w:val="00630B1E"/>
    <w:rsid w:val="006353A8"/>
    <w:rsid w:val="00635D80"/>
    <w:rsid w:val="00637073"/>
    <w:rsid w:val="00637FD5"/>
    <w:rsid w:val="00640811"/>
    <w:rsid w:val="006472BF"/>
    <w:rsid w:val="00661A3E"/>
    <w:rsid w:val="00662FCE"/>
    <w:rsid w:val="00663AF1"/>
    <w:rsid w:val="00664E2E"/>
    <w:rsid w:val="00666326"/>
    <w:rsid w:val="006716D1"/>
    <w:rsid w:val="0067431E"/>
    <w:rsid w:val="00677112"/>
    <w:rsid w:val="00682AE8"/>
    <w:rsid w:val="00683096"/>
    <w:rsid w:val="00683645"/>
    <w:rsid w:val="00684AEC"/>
    <w:rsid w:val="006A1179"/>
    <w:rsid w:val="006A1C85"/>
    <w:rsid w:val="006A1DB0"/>
    <w:rsid w:val="006A5255"/>
    <w:rsid w:val="006C2AC1"/>
    <w:rsid w:val="006C66FA"/>
    <w:rsid w:val="006C7338"/>
    <w:rsid w:val="006D363E"/>
    <w:rsid w:val="006D5D68"/>
    <w:rsid w:val="006E13B6"/>
    <w:rsid w:val="006E171A"/>
    <w:rsid w:val="006E6E7B"/>
    <w:rsid w:val="006F0A61"/>
    <w:rsid w:val="006F0C75"/>
    <w:rsid w:val="006F1F25"/>
    <w:rsid w:val="006F509A"/>
    <w:rsid w:val="006F7609"/>
    <w:rsid w:val="00720A7E"/>
    <w:rsid w:val="00722325"/>
    <w:rsid w:val="0072320F"/>
    <w:rsid w:val="007238F6"/>
    <w:rsid w:val="00726F3A"/>
    <w:rsid w:val="00734011"/>
    <w:rsid w:val="0074025E"/>
    <w:rsid w:val="00746BB2"/>
    <w:rsid w:val="00750395"/>
    <w:rsid w:val="0075126C"/>
    <w:rsid w:val="00752743"/>
    <w:rsid w:val="0075436D"/>
    <w:rsid w:val="00755045"/>
    <w:rsid w:val="00756261"/>
    <w:rsid w:val="007563DB"/>
    <w:rsid w:val="0076336C"/>
    <w:rsid w:val="00765681"/>
    <w:rsid w:val="00771730"/>
    <w:rsid w:val="00773A48"/>
    <w:rsid w:val="00774C7C"/>
    <w:rsid w:val="00776BFC"/>
    <w:rsid w:val="007776DB"/>
    <w:rsid w:val="007846F8"/>
    <w:rsid w:val="00784C25"/>
    <w:rsid w:val="00784E0B"/>
    <w:rsid w:val="0078772A"/>
    <w:rsid w:val="00790B50"/>
    <w:rsid w:val="007A0BEA"/>
    <w:rsid w:val="007A40FF"/>
    <w:rsid w:val="007A4974"/>
    <w:rsid w:val="007B0955"/>
    <w:rsid w:val="007B48A3"/>
    <w:rsid w:val="007B4AD6"/>
    <w:rsid w:val="007B5BD4"/>
    <w:rsid w:val="007C01DC"/>
    <w:rsid w:val="007C5B95"/>
    <w:rsid w:val="007D03DE"/>
    <w:rsid w:val="007D0EB3"/>
    <w:rsid w:val="007E1A1E"/>
    <w:rsid w:val="007F014C"/>
    <w:rsid w:val="007F22BD"/>
    <w:rsid w:val="007F2E28"/>
    <w:rsid w:val="007F3800"/>
    <w:rsid w:val="007F3F13"/>
    <w:rsid w:val="007F6B58"/>
    <w:rsid w:val="007F6C81"/>
    <w:rsid w:val="008014C1"/>
    <w:rsid w:val="00801F78"/>
    <w:rsid w:val="00802612"/>
    <w:rsid w:val="00806734"/>
    <w:rsid w:val="00811575"/>
    <w:rsid w:val="00813DF7"/>
    <w:rsid w:val="008146D0"/>
    <w:rsid w:val="00815459"/>
    <w:rsid w:val="0082147E"/>
    <w:rsid w:val="0082229B"/>
    <w:rsid w:val="008225DF"/>
    <w:rsid w:val="008302BE"/>
    <w:rsid w:val="0083043A"/>
    <w:rsid w:val="00832E91"/>
    <w:rsid w:val="0083481D"/>
    <w:rsid w:val="00836821"/>
    <w:rsid w:val="0084004F"/>
    <w:rsid w:val="008403AB"/>
    <w:rsid w:val="008408DF"/>
    <w:rsid w:val="00842466"/>
    <w:rsid w:val="00844ED0"/>
    <w:rsid w:val="00845A58"/>
    <w:rsid w:val="00851EFF"/>
    <w:rsid w:val="008525A9"/>
    <w:rsid w:val="0085511D"/>
    <w:rsid w:val="00856AD4"/>
    <w:rsid w:val="00861654"/>
    <w:rsid w:val="00863D63"/>
    <w:rsid w:val="008724EE"/>
    <w:rsid w:val="00875220"/>
    <w:rsid w:val="00882172"/>
    <w:rsid w:val="0088577B"/>
    <w:rsid w:val="00894CC9"/>
    <w:rsid w:val="0089658A"/>
    <w:rsid w:val="00897604"/>
    <w:rsid w:val="008B4D94"/>
    <w:rsid w:val="008E0542"/>
    <w:rsid w:val="008F6504"/>
    <w:rsid w:val="00900F7C"/>
    <w:rsid w:val="009152F6"/>
    <w:rsid w:val="00916DB3"/>
    <w:rsid w:val="00924338"/>
    <w:rsid w:val="00924952"/>
    <w:rsid w:val="009305FB"/>
    <w:rsid w:val="00930E32"/>
    <w:rsid w:val="009328F0"/>
    <w:rsid w:val="00934031"/>
    <w:rsid w:val="009341AA"/>
    <w:rsid w:val="0093644F"/>
    <w:rsid w:val="00936AF2"/>
    <w:rsid w:val="0094278A"/>
    <w:rsid w:val="00953394"/>
    <w:rsid w:val="0096642F"/>
    <w:rsid w:val="00966BBF"/>
    <w:rsid w:val="0096754D"/>
    <w:rsid w:val="009676E7"/>
    <w:rsid w:val="009702CB"/>
    <w:rsid w:val="0097192B"/>
    <w:rsid w:val="00971A25"/>
    <w:rsid w:val="00976067"/>
    <w:rsid w:val="0097701A"/>
    <w:rsid w:val="0097787D"/>
    <w:rsid w:val="009844D7"/>
    <w:rsid w:val="00984A8A"/>
    <w:rsid w:val="00987232"/>
    <w:rsid w:val="0099121A"/>
    <w:rsid w:val="00996681"/>
    <w:rsid w:val="0099759F"/>
    <w:rsid w:val="009A0766"/>
    <w:rsid w:val="009B0500"/>
    <w:rsid w:val="009B2AE0"/>
    <w:rsid w:val="009B4EE8"/>
    <w:rsid w:val="009B75FA"/>
    <w:rsid w:val="009C091E"/>
    <w:rsid w:val="009C1CEE"/>
    <w:rsid w:val="009C28B6"/>
    <w:rsid w:val="009D1421"/>
    <w:rsid w:val="009D1D43"/>
    <w:rsid w:val="009D3C39"/>
    <w:rsid w:val="009D52FF"/>
    <w:rsid w:val="009E266D"/>
    <w:rsid w:val="009E2FF2"/>
    <w:rsid w:val="009E34B0"/>
    <w:rsid w:val="009E402A"/>
    <w:rsid w:val="009E44BC"/>
    <w:rsid w:val="009E5581"/>
    <w:rsid w:val="009E57C7"/>
    <w:rsid w:val="009F1B00"/>
    <w:rsid w:val="009F4C25"/>
    <w:rsid w:val="00A02081"/>
    <w:rsid w:val="00A03276"/>
    <w:rsid w:val="00A034C4"/>
    <w:rsid w:val="00A1379D"/>
    <w:rsid w:val="00A1666F"/>
    <w:rsid w:val="00A175DB"/>
    <w:rsid w:val="00A2340A"/>
    <w:rsid w:val="00A24507"/>
    <w:rsid w:val="00A358B0"/>
    <w:rsid w:val="00A37D68"/>
    <w:rsid w:val="00A42D8D"/>
    <w:rsid w:val="00A4448E"/>
    <w:rsid w:val="00A457F9"/>
    <w:rsid w:val="00A5275A"/>
    <w:rsid w:val="00A52F64"/>
    <w:rsid w:val="00A53C03"/>
    <w:rsid w:val="00A60787"/>
    <w:rsid w:val="00A6326C"/>
    <w:rsid w:val="00A653DD"/>
    <w:rsid w:val="00A73D57"/>
    <w:rsid w:val="00A7452E"/>
    <w:rsid w:val="00A84733"/>
    <w:rsid w:val="00A87907"/>
    <w:rsid w:val="00A90BC3"/>
    <w:rsid w:val="00AB436F"/>
    <w:rsid w:val="00AB75F5"/>
    <w:rsid w:val="00AB77EF"/>
    <w:rsid w:val="00AC6CD5"/>
    <w:rsid w:val="00AC78B1"/>
    <w:rsid w:val="00AD48A3"/>
    <w:rsid w:val="00AE23DF"/>
    <w:rsid w:val="00AF1C0A"/>
    <w:rsid w:val="00AF1FED"/>
    <w:rsid w:val="00AF31AC"/>
    <w:rsid w:val="00AF34F3"/>
    <w:rsid w:val="00AF5220"/>
    <w:rsid w:val="00B00672"/>
    <w:rsid w:val="00B10D4A"/>
    <w:rsid w:val="00B1123D"/>
    <w:rsid w:val="00B15CE2"/>
    <w:rsid w:val="00B15FAF"/>
    <w:rsid w:val="00B218D9"/>
    <w:rsid w:val="00B2408F"/>
    <w:rsid w:val="00B2477F"/>
    <w:rsid w:val="00B277EE"/>
    <w:rsid w:val="00B420CB"/>
    <w:rsid w:val="00B4464C"/>
    <w:rsid w:val="00B51685"/>
    <w:rsid w:val="00B61098"/>
    <w:rsid w:val="00B65D3F"/>
    <w:rsid w:val="00B72374"/>
    <w:rsid w:val="00B7478E"/>
    <w:rsid w:val="00B82E13"/>
    <w:rsid w:val="00B83E42"/>
    <w:rsid w:val="00B87ACD"/>
    <w:rsid w:val="00B92402"/>
    <w:rsid w:val="00B970BB"/>
    <w:rsid w:val="00BA29C3"/>
    <w:rsid w:val="00BA6DC3"/>
    <w:rsid w:val="00BB30BC"/>
    <w:rsid w:val="00BB4005"/>
    <w:rsid w:val="00BB4B15"/>
    <w:rsid w:val="00BB65D8"/>
    <w:rsid w:val="00BC3FA1"/>
    <w:rsid w:val="00BD1EDF"/>
    <w:rsid w:val="00BD3F74"/>
    <w:rsid w:val="00BD7A6C"/>
    <w:rsid w:val="00BE2C98"/>
    <w:rsid w:val="00BE5864"/>
    <w:rsid w:val="00BF5405"/>
    <w:rsid w:val="00BF5613"/>
    <w:rsid w:val="00BF7004"/>
    <w:rsid w:val="00C00719"/>
    <w:rsid w:val="00C03139"/>
    <w:rsid w:val="00C167F1"/>
    <w:rsid w:val="00C16869"/>
    <w:rsid w:val="00C24E82"/>
    <w:rsid w:val="00C25D80"/>
    <w:rsid w:val="00C26959"/>
    <w:rsid w:val="00C27FE4"/>
    <w:rsid w:val="00C35834"/>
    <w:rsid w:val="00C36A74"/>
    <w:rsid w:val="00C44024"/>
    <w:rsid w:val="00C462DB"/>
    <w:rsid w:val="00C47E48"/>
    <w:rsid w:val="00C529D8"/>
    <w:rsid w:val="00C56232"/>
    <w:rsid w:val="00C62A8C"/>
    <w:rsid w:val="00C6587D"/>
    <w:rsid w:val="00C71055"/>
    <w:rsid w:val="00C74313"/>
    <w:rsid w:val="00C74B26"/>
    <w:rsid w:val="00C7520B"/>
    <w:rsid w:val="00C76F5A"/>
    <w:rsid w:val="00C91484"/>
    <w:rsid w:val="00C933A9"/>
    <w:rsid w:val="00C968DA"/>
    <w:rsid w:val="00C96B74"/>
    <w:rsid w:val="00CA0538"/>
    <w:rsid w:val="00CA4686"/>
    <w:rsid w:val="00CB532F"/>
    <w:rsid w:val="00CB68FC"/>
    <w:rsid w:val="00CC3BDE"/>
    <w:rsid w:val="00CC638B"/>
    <w:rsid w:val="00CD21F2"/>
    <w:rsid w:val="00CD4165"/>
    <w:rsid w:val="00CE0D11"/>
    <w:rsid w:val="00CE1DDD"/>
    <w:rsid w:val="00CE2E9D"/>
    <w:rsid w:val="00CE6489"/>
    <w:rsid w:val="00CE78E3"/>
    <w:rsid w:val="00CE7A1F"/>
    <w:rsid w:val="00CF159A"/>
    <w:rsid w:val="00D069BA"/>
    <w:rsid w:val="00D109A0"/>
    <w:rsid w:val="00D11985"/>
    <w:rsid w:val="00D125EF"/>
    <w:rsid w:val="00D37CF4"/>
    <w:rsid w:val="00D458CE"/>
    <w:rsid w:val="00D46991"/>
    <w:rsid w:val="00D50317"/>
    <w:rsid w:val="00D50E36"/>
    <w:rsid w:val="00D570E6"/>
    <w:rsid w:val="00D60B28"/>
    <w:rsid w:val="00D65FA7"/>
    <w:rsid w:val="00D66A52"/>
    <w:rsid w:val="00D67D53"/>
    <w:rsid w:val="00D72FA4"/>
    <w:rsid w:val="00D761E1"/>
    <w:rsid w:val="00D77B1C"/>
    <w:rsid w:val="00D80777"/>
    <w:rsid w:val="00D849BD"/>
    <w:rsid w:val="00D86B0B"/>
    <w:rsid w:val="00D8713E"/>
    <w:rsid w:val="00D90004"/>
    <w:rsid w:val="00D90C4D"/>
    <w:rsid w:val="00D97A8F"/>
    <w:rsid w:val="00DA0BA4"/>
    <w:rsid w:val="00DA6A79"/>
    <w:rsid w:val="00DA7519"/>
    <w:rsid w:val="00DB19C2"/>
    <w:rsid w:val="00DC24A9"/>
    <w:rsid w:val="00DC3F20"/>
    <w:rsid w:val="00DC4E7D"/>
    <w:rsid w:val="00DC7094"/>
    <w:rsid w:val="00DD0EE4"/>
    <w:rsid w:val="00DD1A0F"/>
    <w:rsid w:val="00DD2949"/>
    <w:rsid w:val="00DD5312"/>
    <w:rsid w:val="00DD5DA4"/>
    <w:rsid w:val="00DD6C41"/>
    <w:rsid w:val="00DF36F9"/>
    <w:rsid w:val="00DF7320"/>
    <w:rsid w:val="00E149F1"/>
    <w:rsid w:val="00E270F6"/>
    <w:rsid w:val="00E35E94"/>
    <w:rsid w:val="00E4040A"/>
    <w:rsid w:val="00E4465A"/>
    <w:rsid w:val="00E44BC5"/>
    <w:rsid w:val="00E45C34"/>
    <w:rsid w:val="00E46F05"/>
    <w:rsid w:val="00E511E5"/>
    <w:rsid w:val="00E540C1"/>
    <w:rsid w:val="00E549E2"/>
    <w:rsid w:val="00E55BA9"/>
    <w:rsid w:val="00E626DE"/>
    <w:rsid w:val="00E65341"/>
    <w:rsid w:val="00E7199B"/>
    <w:rsid w:val="00E75D26"/>
    <w:rsid w:val="00E91C32"/>
    <w:rsid w:val="00EA50D7"/>
    <w:rsid w:val="00EB05CD"/>
    <w:rsid w:val="00EB12E7"/>
    <w:rsid w:val="00EB5918"/>
    <w:rsid w:val="00EB7C03"/>
    <w:rsid w:val="00EB7F8F"/>
    <w:rsid w:val="00EC35C1"/>
    <w:rsid w:val="00ED3610"/>
    <w:rsid w:val="00ED4C78"/>
    <w:rsid w:val="00ED5998"/>
    <w:rsid w:val="00ED5F37"/>
    <w:rsid w:val="00ED7B81"/>
    <w:rsid w:val="00EE0416"/>
    <w:rsid w:val="00EE063F"/>
    <w:rsid w:val="00EE49FA"/>
    <w:rsid w:val="00EE4D30"/>
    <w:rsid w:val="00EE5DEB"/>
    <w:rsid w:val="00EF08FC"/>
    <w:rsid w:val="00F0589D"/>
    <w:rsid w:val="00F064A7"/>
    <w:rsid w:val="00F074C0"/>
    <w:rsid w:val="00F07C0E"/>
    <w:rsid w:val="00F07FB7"/>
    <w:rsid w:val="00F13C44"/>
    <w:rsid w:val="00F249A6"/>
    <w:rsid w:val="00F32F94"/>
    <w:rsid w:val="00F34178"/>
    <w:rsid w:val="00F441BB"/>
    <w:rsid w:val="00F45C21"/>
    <w:rsid w:val="00F46D65"/>
    <w:rsid w:val="00F504FF"/>
    <w:rsid w:val="00F5077C"/>
    <w:rsid w:val="00F50922"/>
    <w:rsid w:val="00F51F91"/>
    <w:rsid w:val="00F52F15"/>
    <w:rsid w:val="00F52F19"/>
    <w:rsid w:val="00F55F04"/>
    <w:rsid w:val="00F55F5A"/>
    <w:rsid w:val="00F6324A"/>
    <w:rsid w:val="00F65BB1"/>
    <w:rsid w:val="00F70F63"/>
    <w:rsid w:val="00F80EBD"/>
    <w:rsid w:val="00F81D10"/>
    <w:rsid w:val="00F835A0"/>
    <w:rsid w:val="00F855BC"/>
    <w:rsid w:val="00F92F56"/>
    <w:rsid w:val="00F93AB1"/>
    <w:rsid w:val="00FB0AA9"/>
    <w:rsid w:val="00FB51CB"/>
    <w:rsid w:val="00FE0755"/>
    <w:rsid w:val="00FE2240"/>
    <w:rsid w:val="00FE40AD"/>
    <w:rsid w:val="00FE4694"/>
    <w:rsid w:val="00FF31A6"/>
    <w:rsid w:val="00FF67FB"/>
    <w:rsid w:val="00FF6F07"/>
    <w:rsid w:val="00FF787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8B58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40"/>
    <w:pPr>
      <w:spacing w:before="120" w:after="120"/>
      <w:jc w:val="both"/>
    </w:pPr>
    <w:rPr>
      <w:rFonts w:ascii="Calibri" w:hAnsi="Calibri"/>
      <w:lang w:val="fr-FR"/>
    </w:rPr>
  </w:style>
  <w:style w:type="paragraph" w:styleId="Titre1">
    <w:name w:val="heading 1"/>
    <w:basedOn w:val="Normal"/>
    <w:next w:val="Normal"/>
    <w:link w:val="Titre1Car"/>
    <w:uiPriority w:val="9"/>
    <w:qFormat/>
    <w:rsid w:val="00FE2240"/>
    <w:pPr>
      <w:keepNext/>
      <w:keepLines/>
      <w:numPr>
        <w:numId w:val="6"/>
      </w:numPr>
      <w:spacing w:before="480"/>
      <w:outlineLvl w:val="0"/>
    </w:pPr>
    <w:rPr>
      <w:rFonts w:asciiTheme="majorHAnsi" w:eastAsiaTheme="majorEastAsia" w:hAnsiTheme="majorHAnsi" w:cstheme="majorBidi"/>
      <w:b/>
      <w:bCs/>
      <w:sz w:val="32"/>
      <w:szCs w:val="32"/>
    </w:rPr>
  </w:style>
  <w:style w:type="paragraph" w:styleId="Titre2">
    <w:name w:val="heading 2"/>
    <w:basedOn w:val="Listenumros"/>
    <w:next w:val="Normal"/>
    <w:link w:val="Titre2Car"/>
    <w:uiPriority w:val="9"/>
    <w:unhideWhenUsed/>
    <w:qFormat/>
    <w:rsid w:val="00FE2240"/>
    <w:pPr>
      <w:keepNext/>
      <w:keepLines/>
      <w:numPr>
        <w:ilvl w:val="1"/>
        <w:numId w:val="6"/>
      </w:numPr>
      <w:spacing w:before="200" w:after="0"/>
      <w:jc w:val="left"/>
      <w:outlineLvl w:val="1"/>
    </w:pPr>
    <w:rPr>
      <w:rFonts w:asciiTheme="majorHAnsi" w:eastAsiaTheme="majorEastAsia" w:hAnsiTheme="majorHAnsi" w:cstheme="majorBidi"/>
      <w:b/>
      <w:bCs/>
      <w:sz w:val="26"/>
      <w:szCs w:val="26"/>
    </w:rPr>
  </w:style>
  <w:style w:type="paragraph" w:styleId="Titre3">
    <w:name w:val="heading 3"/>
    <w:basedOn w:val="Listenumros"/>
    <w:next w:val="Normal"/>
    <w:link w:val="Titre3Car"/>
    <w:uiPriority w:val="9"/>
    <w:unhideWhenUsed/>
    <w:qFormat/>
    <w:rsid w:val="00FE2240"/>
    <w:pPr>
      <w:keepNext/>
      <w:keepLines/>
      <w:numPr>
        <w:ilvl w:val="2"/>
        <w:numId w:val="1"/>
      </w:numPr>
      <w:spacing w:before="200" w:after="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unhideWhenUsed/>
    <w:qFormat/>
    <w:rsid w:val="00D60B2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D60B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2240"/>
    <w:rPr>
      <w:rFonts w:asciiTheme="majorHAnsi" w:eastAsiaTheme="majorEastAsia" w:hAnsiTheme="majorHAnsi" w:cstheme="majorBidi"/>
      <w:b/>
      <w:bCs/>
      <w:sz w:val="32"/>
      <w:szCs w:val="32"/>
      <w:lang w:val="fr-FR"/>
    </w:rPr>
  </w:style>
  <w:style w:type="character" w:customStyle="1" w:styleId="Titre2Car">
    <w:name w:val="Titre 2 Car"/>
    <w:basedOn w:val="Policepardfaut"/>
    <w:link w:val="Titre2"/>
    <w:uiPriority w:val="9"/>
    <w:rsid w:val="00FE2240"/>
    <w:rPr>
      <w:rFonts w:asciiTheme="majorHAnsi" w:eastAsiaTheme="majorEastAsia" w:hAnsiTheme="majorHAnsi" w:cstheme="majorBidi"/>
      <w:b/>
      <w:bCs/>
      <w:sz w:val="26"/>
      <w:szCs w:val="26"/>
      <w:lang w:val="fr-FR"/>
    </w:rPr>
  </w:style>
  <w:style w:type="paragraph" w:styleId="Listenumros">
    <w:name w:val="List Number"/>
    <w:basedOn w:val="Normal"/>
    <w:uiPriority w:val="99"/>
    <w:semiHidden/>
    <w:unhideWhenUsed/>
    <w:rsid w:val="00FE2240"/>
    <w:pPr>
      <w:numPr>
        <w:numId w:val="2"/>
      </w:numPr>
      <w:contextualSpacing/>
    </w:pPr>
  </w:style>
  <w:style w:type="paragraph" w:styleId="Sansinterligne">
    <w:name w:val="No Spacing"/>
    <w:uiPriority w:val="1"/>
    <w:qFormat/>
    <w:rsid w:val="00FE2240"/>
    <w:pPr>
      <w:jc w:val="both"/>
    </w:pPr>
    <w:rPr>
      <w:rFonts w:ascii="Calibri" w:hAnsi="Calibri"/>
      <w:lang w:val="fr-FR"/>
    </w:rPr>
  </w:style>
  <w:style w:type="character" w:customStyle="1" w:styleId="Titre3Car">
    <w:name w:val="Titre 3 Car"/>
    <w:basedOn w:val="Policepardfaut"/>
    <w:link w:val="Titre3"/>
    <w:uiPriority w:val="9"/>
    <w:rsid w:val="00FE2240"/>
    <w:rPr>
      <w:rFonts w:asciiTheme="majorHAnsi" w:eastAsiaTheme="majorEastAsia" w:hAnsiTheme="majorHAnsi" w:cstheme="majorBidi"/>
      <w:b/>
      <w:bCs/>
      <w:lang w:val="fr-FR"/>
    </w:rPr>
  </w:style>
  <w:style w:type="paragraph" w:styleId="Titre">
    <w:name w:val="Title"/>
    <w:basedOn w:val="Normal"/>
    <w:next w:val="Normal"/>
    <w:link w:val="TitreCar"/>
    <w:uiPriority w:val="10"/>
    <w:qFormat/>
    <w:rsid w:val="00FE2240"/>
    <w:pPr>
      <w:spacing w:before="0" w:after="300"/>
      <w:contextualSpacing/>
      <w:jc w:val="center"/>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FE2240"/>
    <w:rPr>
      <w:rFonts w:asciiTheme="majorHAnsi" w:eastAsiaTheme="majorEastAsia" w:hAnsiTheme="majorHAnsi" w:cstheme="majorBidi"/>
      <w:spacing w:val="5"/>
      <w:kern w:val="28"/>
      <w:sz w:val="52"/>
      <w:szCs w:val="52"/>
      <w:lang w:val="fr-FR"/>
    </w:rPr>
  </w:style>
  <w:style w:type="paragraph" w:styleId="Notedebasdepage">
    <w:name w:val="footnote text"/>
    <w:basedOn w:val="Normal"/>
    <w:link w:val="NotedebasdepageCar"/>
    <w:uiPriority w:val="99"/>
    <w:unhideWhenUsed/>
    <w:rsid w:val="00E4465A"/>
    <w:pPr>
      <w:spacing w:before="0" w:after="0"/>
    </w:pPr>
  </w:style>
  <w:style w:type="character" w:customStyle="1" w:styleId="NotedebasdepageCar">
    <w:name w:val="Note de bas de page Car"/>
    <w:basedOn w:val="Policepardfaut"/>
    <w:link w:val="Notedebasdepage"/>
    <w:uiPriority w:val="99"/>
    <w:rsid w:val="00E4465A"/>
    <w:rPr>
      <w:rFonts w:ascii="Calibri" w:hAnsi="Calibri"/>
      <w:lang w:val="fr-FR"/>
    </w:rPr>
  </w:style>
  <w:style w:type="character" w:styleId="Marquenotebasdepage">
    <w:name w:val="footnote reference"/>
    <w:basedOn w:val="Policepardfaut"/>
    <w:uiPriority w:val="99"/>
    <w:unhideWhenUsed/>
    <w:rsid w:val="00E4465A"/>
    <w:rPr>
      <w:vertAlign w:val="superscript"/>
    </w:rPr>
  </w:style>
  <w:style w:type="paragraph" w:styleId="En-tte">
    <w:name w:val="header"/>
    <w:basedOn w:val="Normal"/>
    <w:link w:val="En-tteCar"/>
    <w:uiPriority w:val="99"/>
    <w:unhideWhenUsed/>
    <w:rsid w:val="004D6165"/>
    <w:pPr>
      <w:tabs>
        <w:tab w:val="center" w:pos="4536"/>
        <w:tab w:val="right" w:pos="9072"/>
      </w:tabs>
      <w:spacing w:before="0" w:after="0"/>
    </w:pPr>
  </w:style>
  <w:style w:type="character" w:customStyle="1" w:styleId="En-tteCar">
    <w:name w:val="En-tête Car"/>
    <w:basedOn w:val="Policepardfaut"/>
    <w:link w:val="En-tte"/>
    <w:uiPriority w:val="99"/>
    <w:rsid w:val="004D6165"/>
    <w:rPr>
      <w:rFonts w:ascii="Calibri" w:hAnsi="Calibri"/>
      <w:lang w:val="fr-FR"/>
    </w:rPr>
  </w:style>
  <w:style w:type="paragraph" w:styleId="Pieddepage">
    <w:name w:val="footer"/>
    <w:basedOn w:val="Normal"/>
    <w:link w:val="PieddepageCar"/>
    <w:uiPriority w:val="99"/>
    <w:unhideWhenUsed/>
    <w:rsid w:val="004D6165"/>
    <w:pPr>
      <w:tabs>
        <w:tab w:val="center" w:pos="4536"/>
        <w:tab w:val="right" w:pos="9072"/>
      </w:tabs>
      <w:spacing w:before="0" w:after="0"/>
    </w:pPr>
  </w:style>
  <w:style w:type="character" w:customStyle="1" w:styleId="PieddepageCar">
    <w:name w:val="Pied de page Car"/>
    <w:basedOn w:val="Policepardfaut"/>
    <w:link w:val="Pieddepage"/>
    <w:uiPriority w:val="99"/>
    <w:rsid w:val="004D6165"/>
    <w:rPr>
      <w:rFonts w:ascii="Calibri" w:hAnsi="Calibri"/>
      <w:lang w:val="fr-FR"/>
    </w:rPr>
  </w:style>
  <w:style w:type="paragraph" w:styleId="Paragraphedeliste">
    <w:name w:val="List Paragraph"/>
    <w:basedOn w:val="Normal"/>
    <w:uiPriority w:val="34"/>
    <w:qFormat/>
    <w:rsid w:val="004461D3"/>
    <w:pPr>
      <w:ind w:left="720"/>
      <w:contextualSpacing/>
    </w:pPr>
  </w:style>
  <w:style w:type="character" w:styleId="Numrodepage">
    <w:name w:val="page number"/>
    <w:basedOn w:val="Policepardfaut"/>
    <w:uiPriority w:val="99"/>
    <w:semiHidden/>
    <w:unhideWhenUsed/>
    <w:rsid w:val="00DA7519"/>
  </w:style>
  <w:style w:type="paragraph" w:styleId="Lgende">
    <w:name w:val="caption"/>
    <w:basedOn w:val="Normal"/>
    <w:next w:val="Normal"/>
    <w:uiPriority w:val="35"/>
    <w:unhideWhenUsed/>
    <w:qFormat/>
    <w:rsid w:val="00156CD2"/>
    <w:pPr>
      <w:spacing w:before="0" w:after="200"/>
    </w:pPr>
    <w:rPr>
      <w:b/>
      <w:bCs/>
      <w:color w:val="4F81BD" w:themeColor="accent1"/>
      <w:sz w:val="18"/>
      <w:szCs w:val="18"/>
    </w:rPr>
  </w:style>
  <w:style w:type="paragraph" w:customStyle="1" w:styleId="Bibliographie1">
    <w:name w:val="Bibliographie1"/>
    <w:basedOn w:val="Normal"/>
    <w:rsid w:val="000B36E9"/>
    <w:pPr>
      <w:spacing w:after="0"/>
      <w:ind w:left="720" w:hanging="720"/>
    </w:pPr>
  </w:style>
  <w:style w:type="character" w:customStyle="1" w:styleId="Titre4Car">
    <w:name w:val="Titre 4 Car"/>
    <w:basedOn w:val="Policepardfaut"/>
    <w:link w:val="Titre4"/>
    <w:uiPriority w:val="9"/>
    <w:rsid w:val="00D60B28"/>
    <w:rPr>
      <w:rFonts w:asciiTheme="majorHAnsi" w:eastAsiaTheme="majorEastAsia" w:hAnsiTheme="majorHAnsi" w:cstheme="majorBidi"/>
      <w:b/>
      <w:bCs/>
      <w:i/>
      <w:iCs/>
      <w:color w:val="4F81BD" w:themeColor="accent1"/>
      <w:lang w:val="fr-FR"/>
    </w:rPr>
  </w:style>
  <w:style w:type="character" w:customStyle="1" w:styleId="Titre5Car">
    <w:name w:val="Titre 5 Car"/>
    <w:basedOn w:val="Policepardfaut"/>
    <w:link w:val="Titre5"/>
    <w:uiPriority w:val="9"/>
    <w:rsid w:val="00D60B28"/>
    <w:rPr>
      <w:rFonts w:asciiTheme="majorHAnsi" w:eastAsiaTheme="majorEastAsia" w:hAnsiTheme="majorHAnsi" w:cstheme="majorBidi"/>
      <w:color w:val="243F60" w:themeColor="accent1" w:themeShade="7F"/>
      <w:lang w:val="fr-FR"/>
    </w:rPr>
  </w:style>
  <w:style w:type="paragraph" w:styleId="TM2">
    <w:name w:val="toc 2"/>
    <w:basedOn w:val="Normal"/>
    <w:next w:val="Normal"/>
    <w:autoRedefine/>
    <w:uiPriority w:val="39"/>
    <w:unhideWhenUsed/>
    <w:rsid w:val="00D60B28"/>
    <w:pPr>
      <w:spacing w:before="0" w:after="0"/>
      <w:jc w:val="left"/>
    </w:pPr>
    <w:rPr>
      <w:rFonts w:asciiTheme="minorHAnsi" w:hAnsiTheme="minorHAnsi"/>
      <w:sz w:val="22"/>
      <w:szCs w:val="22"/>
    </w:rPr>
  </w:style>
  <w:style w:type="paragraph" w:styleId="TM3">
    <w:name w:val="toc 3"/>
    <w:basedOn w:val="Normal"/>
    <w:next w:val="Normal"/>
    <w:autoRedefine/>
    <w:uiPriority w:val="39"/>
    <w:unhideWhenUsed/>
    <w:rsid w:val="00D60B28"/>
    <w:pPr>
      <w:spacing w:before="0" w:after="0"/>
      <w:ind w:left="240"/>
      <w:jc w:val="left"/>
    </w:pPr>
    <w:rPr>
      <w:rFonts w:asciiTheme="minorHAnsi" w:hAnsiTheme="minorHAnsi"/>
      <w:i/>
      <w:sz w:val="22"/>
      <w:szCs w:val="22"/>
    </w:rPr>
  </w:style>
  <w:style w:type="table" w:styleId="Grille">
    <w:name w:val="Table Grid"/>
    <w:basedOn w:val="TableauNormal"/>
    <w:uiPriority w:val="59"/>
    <w:rsid w:val="00D60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D60B28"/>
    <w:rPr>
      <w:sz w:val="18"/>
      <w:szCs w:val="18"/>
    </w:rPr>
  </w:style>
  <w:style w:type="paragraph" w:styleId="Commentaire">
    <w:name w:val="annotation text"/>
    <w:basedOn w:val="Normal"/>
    <w:link w:val="CommentaireCar"/>
    <w:uiPriority w:val="99"/>
    <w:unhideWhenUsed/>
    <w:rsid w:val="00D60B28"/>
  </w:style>
  <w:style w:type="character" w:customStyle="1" w:styleId="CommentaireCar">
    <w:name w:val="Commentaire Car"/>
    <w:basedOn w:val="Policepardfaut"/>
    <w:link w:val="Commentaire"/>
    <w:uiPriority w:val="99"/>
    <w:rsid w:val="00D60B28"/>
    <w:rPr>
      <w:rFonts w:ascii="Calibri" w:hAnsi="Calibri"/>
      <w:lang w:val="fr-FR"/>
    </w:rPr>
  </w:style>
  <w:style w:type="paragraph" w:styleId="Textedebulles">
    <w:name w:val="Balloon Text"/>
    <w:basedOn w:val="Normal"/>
    <w:link w:val="TextedebullesCar"/>
    <w:uiPriority w:val="99"/>
    <w:semiHidden/>
    <w:unhideWhenUsed/>
    <w:rsid w:val="00D60B28"/>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60B28"/>
    <w:rPr>
      <w:rFonts w:ascii="Lucida Grande" w:hAnsi="Lucida Grande" w:cs="Lucida Grande"/>
      <w:sz w:val="18"/>
      <w:szCs w:val="18"/>
      <w:lang w:val="fr-FR"/>
    </w:rPr>
  </w:style>
  <w:style w:type="character" w:styleId="Marquedenotedefin">
    <w:name w:val="endnote reference"/>
    <w:basedOn w:val="Policepardfaut"/>
    <w:uiPriority w:val="99"/>
    <w:semiHidden/>
    <w:unhideWhenUsed/>
    <w:rsid w:val="00D60B28"/>
    <w:rPr>
      <w:vertAlign w:val="superscript"/>
    </w:rPr>
  </w:style>
  <w:style w:type="table" w:styleId="Ombrageclair">
    <w:name w:val="Light Shading"/>
    <w:basedOn w:val="TableauNormal"/>
    <w:uiPriority w:val="60"/>
    <w:rsid w:val="00D60B2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Objetducommentaire">
    <w:name w:val="annotation subject"/>
    <w:basedOn w:val="Commentaire"/>
    <w:next w:val="Commentaire"/>
    <w:link w:val="ObjetducommentaireCar"/>
    <w:uiPriority w:val="99"/>
    <w:semiHidden/>
    <w:unhideWhenUsed/>
    <w:rsid w:val="00D60B28"/>
    <w:rPr>
      <w:b/>
      <w:bCs/>
      <w:sz w:val="20"/>
      <w:szCs w:val="20"/>
    </w:rPr>
  </w:style>
  <w:style w:type="character" w:customStyle="1" w:styleId="ObjetducommentaireCar">
    <w:name w:val="Objet du commentaire Car"/>
    <w:basedOn w:val="CommentaireCar"/>
    <w:link w:val="Objetducommentaire"/>
    <w:uiPriority w:val="99"/>
    <w:semiHidden/>
    <w:rsid w:val="00D60B28"/>
    <w:rPr>
      <w:rFonts w:ascii="Calibri" w:hAnsi="Calibri"/>
      <w:b/>
      <w:bCs/>
      <w:sz w:val="20"/>
      <w:szCs w:val="20"/>
      <w:lang w:val="fr-FR"/>
    </w:rPr>
  </w:style>
  <w:style w:type="character" w:customStyle="1" w:styleId="storytext2">
    <w:name w:val="story_text2"/>
    <w:basedOn w:val="Policepardfaut"/>
    <w:rsid w:val="00D60B28"/>
  </w:style>
  <w:style w:type="character" w:styleId="Lienhypertexte">
    <w:name w:val="Hyperlink"/>
    <w:basedOn w:val="Policepardfaut"/>
    <w:uiPriority w:val="99"/>
    <w:semiHidden/>
    <w:unhideWhenUsed/>
    <w:rsid w:val="00D60B28"/>
    <w:rPr>
      <w:color w:val="0000FF"/>
      <w:u w:val="single"/>
    </w:rPr>
  </w:style>
  <w:style w:type="paragraph" w:styleId="Rvision">
    <w:name w:val="Revision"/>
    <w:hidden/>
    <w:uiPriority w:val="99"/>
    <w:semiHidden/>
    <w:rsid w:val="00D60B28"/>
    <w:rPr>
      <w:rFonts w:ascii="Calibri" w:hAnsi="Calibri"/>
      <w:lang w:val="fr-FR"/>
    </w:rPr>
  </w:style>
  <w:style w:type="character" w:customStyle="1" w:styleId="lang-en">
    <w:name w:val="lang-en"/>
    <w:basedOn w:val="Policepardfaut"/>
    <w:rsid w:val="00D60B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40"/>
    <w:pPr>
      <w:spacing w:before="120" w:after="120"/>
      <w:jc w:val="both"/>
    </w:pPr>
    <w:rPr>
      <w:rFonts w:ascii="Calibri" w:hAnsi="Calibri"/>
      <w:lang w:val="fr-FR"/>
    </w:rPr>
  </w:style>
  <w:style w:type="paragraph" w:styleId="Titre1">
    <w:name w:val="heading 1"/>
    <w:basedOn w:val="Normal"/>
    <w:next w:val="Normal"/>
    <w:link w:val="Titre1Car"/>
    <w:uiPriority w:val="9"/>
    <w:qFormat/>
    <w:rsid w:val="00FE2240"/>
    <w:pPr>
      <w:keepNext/>
      <w:keepLines/>
      <w:numPr>
        <w:numId w:val="6"/>
      </w:numPr>
      <w:spacing w:before="480"/>
      <w:outlineLvl w:val="0"/>
    </w:pPr>
    <w:rPr>
      <w:rFonts w:asciiTheme="majorHAnsi" w:eastAsiaTheme="majorEastAsia" w:hAnsiTheme="majorHAnsi" w:cstheme="majorBidi"/>
      <w:b/>
      <w:bCs/>
      <w:sz w:val="32"/>
      <w:szCs w:val="32"/>
    </w:rPr>
  </w:style>
  <w:style w:type="paragraph" w:styleId="Titre2">
    <w:name w:val="heading 2"/>
    <w:basedOn w:val="Listenumros"/>
    <w:next w:val="Normal"/>
    <w:link w:val="Titre2Car"/>
    <w:uiPriority w:val="9"/>
    <w:unhideWhenUsed/>
    <w:qFormat/>
    <w:rsid w:val="00FE2240"/>
    <w:pPr>
      <w:keepNext/>
      <w:keepLines/>
      <w:numPr>
        <w:ilvl w:val="1"/>
        <w:numId w:val="6"/>
      </w:numPr>
      <w:spacing w:before="200" w:after="0"/>
      <w:jc w:val="left"/>
      <w:outlineLvl w:val="1"/>
    </w:pPr>
    <w:rPr>
      <w:rFonts w:asciiTheme="majorHAnsi" w:eastAsiaTheme="majorEastAsia" w:hAnsiTheme="majorHAnsi" w:cstheme="majorBidi"/>
      <w:b/>
      <w:bCs/>
      <w:sz w:val="26"/>
      <w:szCs w:val="26"/>
    </w:rPr>
  </w:style>
  <w:style w:type="paragraph" w:styleId="Titre3">
    <w:name w:val="heading 3"/>
    <w:basedOn w:val="Listenumros"/>
    <w:next w:val="Normal"/>
    <w:link w:val="Titre3Car"/>
    <w:uiPriority w:val="9"/>
    <w:unhideWhenUsed/>
    <w:qFormat/>
    <w:rsid w:val="00FE2240"/>
    <w:pPr>
      <w:keepNext/>
      <w:keepLines/>
      <w:numPr>
        <w:ilvl w:val="2"/>
        <w:numId w:val="1"/>
      </w:numPr>
      <w:spacing w:before="200" w:after="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unhideWhenUsed/>
    <w:qFormat/>
    <w:rsid w:val="00D60B2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D60B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2240"/>
    <w:rPr>
      <w:rFonts w:asciiTheme="majorHAnsi" w:eastAsiaTheme="majorEastAsia" w:hAnsiTheme="majorHAnsi" w:cstheme="majorBidi"/>
      <w:b/>
      <w:bCs/>
      <w:sz w:val="32"/>
      <w:szCs w:val="32"/>
      <w:lang w:val="fr-FR"/>
    </w:rPr>
  </w:style>
  <w:style w:type="character" w:customStyle="1" w:styleId="Titre2Car">
    <w:name w:val="Titre 2 Car"/>
    <w:basedOn w:val="Policepardfaut"/>
    <w:link w:val="Titre2"/>
    <w:uiPriority w:val="9"/>
    <w:rsid w:val="00FE2240"/>
    <w:rPr>
      <w:rFonts w:asciiTheme="majorHAnsi" w:eastAsiaTheme="majorEastAsia" w:hAnsiTheme="majorHAnsi" w:cstheme="majorBidi"/>
      <w:b/>
      <w:bCs/>
      <w:sz w:val="26"/>
      <w:szCs w:val="26"/>
      <w:lang w:val="fr-FR"/>
    </w:rPr>
  </w:style>
  <w:style w:type="paragraph" w:styleId="Listenumros">
    <w:name w:val="List Number"/>
    <w:basedOn w:val="Normal"/>
    <w:uiPriority w:val="99"/>
    <w:semiHidden/>
    <w:unhideWhenUsed/>
    <w:rsid w:val="00FE2240"/>
    <w:pPr>
      <w:numPr>
        <w:numId w:val="2"/>
      </w:numPr>
      <w:contextualSpacing/>
    </w:pPr>
  </w:style>
  <w:style w:type="paragraph" w:styleId="Sansinterligne">
    <w:name w:val="No Spacing"/>
    <w:uiPriority w:val="1"/>
    <w:qFormat/>
    <w:rsid w:val="00FE2240"/>
    <w:pPr>
      <w:jc w:val="both"/>
    </w:pPr>
    <w:rPr>
      <w:rFonts w:ascii="Calibri" w:hAnsi="Calibri"/>
      <w:lang w:val="fr-FR"/>
    </w:rPr>
  </w:style>
  <w:style w:type="character" w:customStyle="1" w:styleId="Titre3Car">
    <w:name w:val="Titre 3 Car"/>
    <w:basedOn w:val="Policepardfaut"/>
    <w:link w:val="Titre3"/>
    <w:uiPriority w:val="9"/>
    <w:rsid w:val="00FE2240"/>
    <w:rPr>
      <w:rFonts w:asciiTheme="majorHAnsi" w:eastAsiaTheme="majorEastAsia" w:hAnsiTheme="majorHAnsi" w:cstheme="majorBidi"/>
      <w:b/>
      <w:bCs/>
      <w:lang w:val="fr-FR"/>
    </w:rPr>
  </w:style>
  <w:style w:type="paragraph" w:styleId="Titre">
    <w:name w:val="Title"/>
    <w:basedOn w:val="Normal"/>
    <w:next w:val="Normal"/>
    <w:link w:val="TitreCar"/>
    <w:uiPriority w:val="10"/>
    <w:qFormat/>
    <w:rsid w:val="00FE2240"/>
    <w:pPr>
      <w:spacing w:before="0" w:after="300"/>
      <w:contextualSpacing/>
      <w:jc w:val="center"/>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FE2240"/>
    <w:rPr>
      <w:rFonts w:asciiTheme="majorHAnsi" w:eastAsiaTheme="majorEastAsia" w:hAnsiTheme="majorHAnsi" w:cstheme="majorBidi"/>
      <w:spacing w:val="5"/>
      <w:kern w:val="28"/>
      <w:sz w:val="52"/>
      <w:szCs w:val="52"/>
      <w:lang w:val="fr-FR"/>
    </w:rPr>
  </w:style>
  <w:style w:type="paragraph" w:styleId="Notedebasdepage">
    <w:name w:val="footnote text"/>
    <w:basedOn w:val="Normal"/>
    <w:link w:val="NotedebasdepageCar"/>
    <w:uiPriority w:val="99"/>
    <w:unhideWhenUsed/>
    <w:rsid w:val="00E4465A"/>
    <w:pPr>
      <w:spacing w:before="0" w:after="0"/>
    </w:pPr>
  </w:style>
  <w:style w:type="character" w:customStyle="1" w:styleId="NotedebasdepageCar">
    <w:name w:val="Note de bas de page Car"/>
    <w:basedOn w:val="Policepardfaut"/>
    <w:link w:val="Notedebasdepage"/>
    <w:uiPriority w:val="99"/>
    <w:rsid w:val="00E4465A"/>
    <w:rPr>
      <w:rFonts w:ascii="Calibri" w:hAnsi="Calibri"/>
      <w:lang w:val="fr-FR"/>
    </w:rPr>
  </w:style>
  <w:style w:type="character" w:styleId="Marquenotebasdepage">
    <w:name w:val="footnote reference"/>
    <w:basedOn w:val="Policepardfaut"/>
    <w:uiPriority w:val="99"/>
    <w:unhideWhenUsed/>
    <w:rsid w:val="00E4465A"/>
    <w:rPr>
      <w:vertAlign w:val="superscript"/>
    </w:rPr>
  </w:style>
  <w:style w:type="paragraph" w:styleId="En-tte">
    <w:name w:val="header"/>
    <w:basedOn w:val="Normal"/>
    <w:link w:val="En-tteCar"/>
    <w:uiPriority w:val="99"/>
    <w:unhideWhenUsed/>
    <w:rsid w:val="004D6165"/>
    <w:pPr>
      <w:tabs>
        <w:tab w:val="center" w:pos="4536"/>
        <w:tab w:val="right" w:pos="9072"/>
      </w:tabs>
      <w:spacing w:before="0" w:after="0"/>
    </w:pPr>
  </w:style>
  <w:style w:type="character" w:customStyle="1" w:styleId="En-tteCar">
    <w:name w:val="En-tête Car"/>
    <w:basedOn w:val="Policepardfaut"/>
    <w:link w:val="En-tte"/>
    <w:uiPriority w:val="99"/>
    <w:rsid w:val="004D6165"/>
    <w:rPr>
      <w:rFonts w:ascii="Calibri" w:hAnsi="Calibri"/>
      <w:lang w:val="fr-FR"/>
    </w:rPr>
  </w:style>
  <w:style w:type="paragraph" w:styleId="Pieddepage">
    <w:name w:val="footer"/>
    <w:basedOn w:val="Normal"/>
    <w:link w:val="PieddepageCar"/>
    <w:uiPriority w:val="99"/>
    <w:unhideWhenUsed/>
    <w:rsid w:val="004D6165"/>
    <w:pPr>
      <w:tabs>
        <w:tab w:val="center" w:pos="4536"/>
        <w:tab w:val="right" w:pos="9072"/>
      </w:tabs>
      <w:spacing w:before="0" w:after="0"/>
    </w:pPr>
  </w:style>
  <w:style w:type="character" w:customStyle="1" w:styleId="PieddepageCar">
    <w:name w:val="Pied de page Car"/>
    <w:basedOn w:val="Policepardfaut"/>
    <w:link w:val="Pieddepage"/>
    <w:uiPriority w:val="99"/>
    <w:rsid w:val="004D6165"/>
    <w:rPr>
      <w:rFonts w:ascii="Calibri" w:hAnsi="Calibri"/>
      <w:lang w:val="fr-FR"/>
    </w:rPr>
  </w:style>
  <w:style w:type="paragraph" w:styleId="Paragraphedeliste">
    <w:name w:val="List Paragraph"/>
    <w:basedOn w:val="Normal"/>
    <w:uiPriority w:val="34"/>
    <w:qFormat/>
    <w:rsid w:val="004461D3"/>
    <w:pPr>
      <w:ind w:left="720"/>
      <w:contextualSpacing/>
    </w:pPr>
  </w:style>
  <w:style w:type="character" w:styleId="Numrodepage">
    <w:name w:val="page number"/>
    <w:basedOn w:val="Policepardfaut"/>
    <w:uiPriority w:val="99"/>
    <w:semiHidden/>
    <w:unhideWhenUsed/>
    <w:rsid w:val="00DA7519"/>
  </w:style>
  <w:style w:type="paragraph" w:styleId="Lgende">
    <w:name w:val="caption"/>
    <w:basedOn w:val="Normal"/>
    <w:next w:val="Normal"/>
    <w:uiPriority w:val="35"/>
    <w:unhideWhenUsed/>
    <w:qFormat/>
    <w:rsid w:val="00156CD2"/>
    <w:pPr>
      <w:spacing w:before="0" w:after="200"/>
    </w:pPr>
    <w:rPr>
      <w:b/>
      <w:bCs/>
      <w:color w:val="4F81BD" w:themeColor="accent1"/>
      <w:sz w:val="18"/>
      <w:szCs w:val="18"/>
    </w:rPr>
  </w:style>
  <w:style w:type="paragraph" w:customStyle="1" w:styleId="Bibliographie1">
    <w:name w:val="Bibliographie1"/>
    <w:basedOn w:val="Normal"/>
    <w:rsid w:val="000B36E9"/>
    <w:pPr>
      <w:spacing w:after="0"/>
      <w:ind w:left="720" w:hanging="720"/>
    </w:pPr>
  </w:style>
  <w:style w:type="character" w:customStyle="1" w:styleId="Titre4Car">
    <w:name w:val="Titre 4 Car"/>
    <w:basedOn w:val="Policepardfaut"/>
    <w:link w:val="Titre4"/>
    <w:uiPriority w:val="9"/>
    <w:rsid w:val="00D60B28"/>
    <w:rPr>
      <w:rFonts w:asciiTheme="majorHAnsi" w:eastAsiaTheme="majorEastAsia" w:hAnsiTheme="majorHAnsi" w:cstheme="majorBidi"/>
      <w:b/>
      <w:bCs/>
      <w:i/>
      <w:iCs/>
      <w:color w:val="4F81BD" w:themeColor="accent1"/>
      <w:lang w:val="fr-FR"/>
    </w:rPr>
  </w:style>
  <w:style w:type="character" w:customStyle="1" w:styleId="Titre5Car">
    <w:name w:val="Titre 5 Car"/>
    <w:basedOn w:val="Policepardfaut"/>
    <w:link w:val="Titre5"/>
    <w:uiPriority w:val="9"/>
    <w:rsid w:val="00D60B28"/>
    <w:rPr>
      <w:rFonts w:asciiTheme="majorHAnsi" w:eastAsiaTheme="majorEastAsia" w:hAnsiTheme="majorHAnsi" w:cstheme="majorBidi"/>
      <w:color w:val="243F60" w:themeColor="accent1" w:themeShade="7F"/>
      <w:lang w:val="fr-FR"/>
    </w:rPr>
  </w:style>
  <w:style w:type="paragraph" w:styleId="TM2">
    <w:name w:val="toc 2"/>
    <w:basedOn w:val="Normal"/>
    <w:next w:val="Normal"/>
    <w:autoRedefine/>
    <w:uiPriority w:val="39"/>
    <w:unhideWhenUsed/>
    <w:rsid w:val="00D60B28"/>
    <w:pPr>
      <w:spacing w:before="0" w:after="0"/>
      <w:jc w:val="left"/>
    </w:pPr>
    <w:rPr>
      <w:rFonts w:asciiTheme="minorHAnsi" w:hAnsiTheme="minorHAnsi"/>
      <w:sz w:val="22"/>
      <w:szCs w:val="22"/>
    </w:rPr>
  </w:style>
  <w:style w:type="paragraph" w:styleId="TM3">
    <w:name w:val="toc 3"/>
    <w:basedOn w:val="Normal"/>
    <w:next w:val="Normal"/>
    <w:autoRedefine/>
    <w:uiPriority w:val="39"/>
    <w:unhideWhenUsed/>
    <w:rsid w:val="00D60B28"/>
    <w:pPr>
      <w:spacing w:before="0" w:after="0"/>
      <w:ind w:left="240"/>
      <w:jc w:val="left"/>
    </w:pPr>
    <w:rPr>
      <w:rFonts w:asciiTheme="minorHAnsi" w:hAnsiTheme="minorHAnsi"/>
      <w:i/>
      <w:sz w:val="22"/>
      <w:szCs w:val="22"/>
    </w:rPr>
  </w:style>
  <w:style w:type="table" w:styleId="Grille">
    <w:name w:val="Table Grid"/>
    <w:basedOn w:val="TableauNormal"/>
    <w:uiPriority w:val="59"/>
    <w:rsid w:val="00D60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D60B28"/>
    <w:rPr>
      <w:sz w:val="18"/>
      <w:szCs w:val="18"/>
    </w:rPr>
  </w:style>
  <w:style w:type="paragraph" w:styleId="Commentaire">
    <w:name w:val="annotation text"/>
    <w:basedOn w:val="Normal"/>
    <w:link w:val="CommentaireCar"/>
    <w:uiPriority w:val="99"/>
    <w:unhideWhenUsed/>
    <w:rsid w:val="00D60B28"/>
  </w:style>
  <w:style w:type="character" w:customStyle="1" w:styleId="CommentaireCar">
    <w:name w:val="Commentaire Car"/>
    <w:basedOn w:val="Policepardfaut"/>
    <w:link w:val="Commentaire"/>
    <w:uiPriority w:val="99"/>
    <w:rsid w:val="00D60B28"/>
    <w:rPr>
      <w:rFonts w:ascii="Calibri" w:hAnsi="Calibri"/>
      <w:lang w:val="fr-FR"/>
    </w:rPr>
  </w:style>
  <w:style w:type="paragraph" w:styleId="Textedebulles">
    <w:name w:val="Balloon Text"/>
    <w:basedOn w:val="Normal"/>
    <w:link w:val="TextedebullesCar"/>
    <w:uiPriority w:val="99"/>
    <w:semiHidden/>
    <w:unhideWhenUsed/>
    <w:rsid w:val="00D60B28"/>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60B28"/>
    <w:rPr>
      <w:rFonts w:ascii="Lucida Grande" w:hAnsi="Lucida Grande" w:cs="Lucida Grande"/>
      <w:sz w:val="18"/>
      <w:szCs w:val="18"/>
      <w:lang w:val="fr-FR"/>
    </w:rPr>
  </w:style>
  <w:style w:type="character" w:styleId="Marquedenotedefin">
    <w:name w:val="endnote reference"/>
    <w:basedOn w:val="Policepardfaut"/>
    <w:uiPriority w:val="99"/>
    <w:semiHidden/>
    <w:unhideWhenUsed/>
    <w:rsid w:val="00D60B28"/>
    <w:rPr>
      <w:vertAlign w:val="superscript"/>
    </w:rPr>
  </w:style>
  <w:style w:type="table" w:styleId="Ombrageclair">
    <w:name w:val="Light Shading"/>
    <w:basedOn w:val="TableauNormal"/>
    <w:uiPriority w:val="60"/>
    <w:rsid w:val="00D60B2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Objetducommentaire">
    <w:name w:val="annotation subject"/>
    <w:basedOn w:val="Commentaire"/>
    <w:next w:val="Commentaire"/>
    <w:link w:val="ObjetducommentaireCar"/>
    <w:uiPriority w:val="99"/>
    <w:semiHidden/>
    <w:unhideWhenUsed/>
    <w:rsid w:val="00D60B28"/>
    <w:rPr>
      <w:b/>
      <w:bCs/>
      <w:sz w:val="20"/>
      <w:szCs w:val="20"/>
    </w:rPr>
  </w:style>
  <w:style w:type="character" w:customStyle="1" w:styleId="ObjetducommentaireCar">
    <w:name w:val="Objet du commentaire Car"/>
    <w:basedOn w:val="CommentaireCar"/>
    <w:link w:val="Objetducommentaire"/>
    <w:uiPriority w:val="99"/>
    <w:semiHidden/>
    <w:rsid w:val="00D60B28"/>
    <w:rPr>
      <w:rFonts w:ascii="Calibri" w:hAnsi="Calibri"/>
      <w:b/>
      <w:bCs/>
      <w:sz w:val="20"/>
      <w:szCs w:val="20"/>
      <w:lang w:val="fr-FR"/>
    </w:rPr>
  </w:style>
  <w:style w:type="character" w:customStyle="1" w:styleId="storytext2">
    <w:name w:val="story_text2"/>
    <w:basedOn w:val="Policepardfaut"/>
    <w:rsid w:val="00D60B28"/>
  </w:style>
  <w:style w:type="character" w:styleId="Lienhypertexte">
    <w:name w:val="Hyperlink"/>
    <w:basedOn w:val="Policepardfaut"/>
    <w:uiPriority w:val="99"/>
    <w:semiHidden/>
    <w:unhideWhenUsed/>
    <w:rsid w:val="00D60B28"/>
    <w:rPr>
      <w:color w:val="0000FF"/>
      <w:u w:val="single"/>
    </w:rPr>
  </w:style>
  <w:style w:type="paragraph" w:styleId="Rvision">
    <w:name w:val="Revision"/>
    <w:hidden/>
    <w:uiPriority w:val="99"/>
    <w:semiHidden/>
    <w:rsid w:val="00D60B28"/>
    <w:rPr>
      <w:rFonts w:ascii="Calibri" w:hAnsi="Calibri"/>
      <w:lang w:val="fr-FR"/>
    </w:rPr>
  </w:style>
  <w:style w:type="character" w:customStyle="1" w:styleId="lang-en">
    <w:name w:val="lang-en"/>
    <w:basedOn w:val="Policepardfaut"/>
    <w:rsid w:val="00D6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2805</Words>
  <Characters>15431</Characters>
  <Application>Microsoft Macintosh Word</Application>
  <DocSecurity>0</DocSecurity>
  <Lines>128</Lines>
  <Paragraphs>36</Paragraphs>
  <ScaleCrop>false</ScaleCrop>
  <Company>UNIL</Company>
  <LinksUpToDate>false</LinksUpToDate>
  <CharactersWithSpaces>18200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Nicolas</dc:creator>
  <cp:keywords/>
  <dc:description/>
  <cp:lastModifiedBy>Claire Nicolas</cp:lastModifiedBy>
  <cp:revision>72</cp:revision>
  <cp:lastPrinted>2016-01-13T11:16:00Z</cp:lastPrinted>
  <dcterms:created xsi:type="dcterms:W3CDTF">2016-01-14T09:38:00Z</dcterms:created>
  <dcterms:modified xsi:type="dcterms:W3CDTF">2016-01-14T14:11:00Z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zotero-version="4.0.28.10"&gt;&lt;session id="VeaNvuA9"/&gt;&lt;style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ies>
</file>