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25" w:rsidRDefault="00EB425E" w:rsidP="00CD26DD">
      <w:pPr>
        <w:jc w:val="both"/>
      </w:pPr>
      <w:r>
        <w:t xml:space="preserve">Quelle identité </w:t>
      </w:r>
      <w:r w:rsidR="006C3855">
        <w:t>pour les Européens en Afrique du Sud? L'exe</w:t>
      </w:r>
      <w:r w:rsidR="00167A49">
        <w:t>mple des Polonais vivant au Cap</w:t>
      </w:r>
    </w:p>
    <w:p w:rsidR="00EB425E" w:rsidRDefault="006C3855" w:rsidP="00CD26DD">
      <w:pPr>
        <w:jc w:val="both"/>
      </w:pPr>
      <w:r>
        <w:rPr>
          <w:rFonts w:eastAsia="Times New Roman" w:cs="Times New Roman"/>
        </w:rPr>
        <w:t xml:space="preserve">Le Cap </w:t>
      </w:r>
      <w:r w:rsidRPr="00863593">
        <w:rPr>
          <w:rFonts w:eastAsia="Times New Roman" w:cs="Times New Roman"/>
        </w:rPr>
        <w:t>possède un caractère unique au regard du reste du pays</w:t>
      </w:r>
      <w:r>
        <w:rPr>
          <w:rFonts w:eastAsia="Times New Roman" w:cs="Times New Roman"/>
        </w:rPr>
        <w:t xml:space="preserve">. </w:t>
      </w:r>
      <w:r w:rsidR="009F6BBB">
        <w:rPr>
          <w:rFonts w:eastAsia="Times New Roman" w:cs="Times New Roman"/>
        </w:rPr>
        <w:t>L</w:t>
      </w:r>
      <w:r w:rsidR="009F6BBB" w:rsidRPr="00863593">
        <w:rPr>
          <w:rFonts w:eastAsia="Times New Roman" w:cs="Times New Roman"/>
        </w:rPr>
        <w:t>es observateurs extérieurs sont depuis toujours frappés par la fort</w:t>
      </w:r>
      <w:r w:rsidR="009F6BBB">
        <w:rPr>
          <w:rFonts w:eastAsia="Times New Roman" w:cs="Times New Roman"/>
        </w:rPr>
        <w:t xml:space="preserve">e </w:t>
      </w:r>
      <w:r w:rsidR="009F6BBB" w:rsidRPr="004A51D6">
        <w:rPr>
          <w:rFonts w:eastAsia="Times New Roman" w:cs="Times New Roman"/>
        </w:rPr>
        <w:t>européisation</w:t>
      </w:r>
      <w:r w:rsidR="009F6BBB">
        <w:rPr>
          <w:rFonts w:eastAsia="Times New Roman" w:cs="Times New Roman"/>
        </w:rPr>
        <w:t xml:space="preserve"> de cette ville (liens historiques </w:t>
      </w:r>
      <w:r w:rsidR="00167A49">
        <w:rPr>
          <w:rFonts w:eastAsia="Times New Roman" w:cs="Times New Roman"/>
        </w:rPr>
        <w:t>avec l'Europe,</w:t>
      </w:r>
      <w:r w:rsidR="009F6BBB">
        <w:rPr>
          <w:rFonts w:eastAsia="Times New Roman" w:cs="Times New Roman"/>
        </w:rPr>
        <w:t xml:space="preserve"> </w:t>
      </w:r>
      <w:r>
        <w:t xml:space="preserve"> </w:t>
      </w:r>
      <w:r w:rsidR="00167A49">
        <w:t xml:space="preserve">berceau des Afrikaners, </w:t>
      </w:r>
      <w:r w:rsidR="009F6BBB">
        <w:t xml:space="preserve">forte identité régionale). Son </w:t>
      </w:r>
      <w:r w:rsidR="00DE2D63">
        <w:t>caractère</w:t>
      </w:r>
      <w:r w:rsidR="009F6BBB">
        <w:t xml:space="preserve"> cosmopolite continue d'attirer des </w:t>
      </w:r>
      <w:r w:rsidR="00DE2D63">
        <w:t>étrangers, y compris des migrants européens</w:t>
      </w:r>
      <w:r w:rsidR="00DE2D63" w:rsidRPr="004A51D6">
        <w:t xml:space="preserve">. Nous nous </w:t>
      </w:r>
      <w:r w:rsidR="004A51D6" w:rsidRPr="004A51D6">
        <w:t>demandons</w:t>
      </w:r>
      <w:r w:rsidR="00DE2D63" w:rsidRPr="004A51D6">
        <w:t xml:space="preserve"> comment le contexte</w:t>
      </w:r>
      <w:r w:rsidR="00DE2D63">
        <w:t xml:space="preserve"> de cette "ville européenne" change l'identification des arrivants de l'Europe</w:t>
      </w:r>
      <w:r w:rsidR="008B39F9">
        <w:t>. Nous allons prendre comme exemple la diaspora polonaise du Cap</w:t>
      </w:r>
      <w:r w:rsidR="008B39F9">
        <w:rPr>
          <w:rStyle w:val="Appelnotedebasdep"/>
        </w:rPr>
        <w:footnoteReference w:id="1"/>
      </w:r>
      <w:r w:rsidR="00DE2D63">
        <w:t>.</w:t>
      </w:r>
    </w:p>
    <w:p w:rsidR="00424672" w:rsidRDefault="00167A49" w:rsidP="00CD26DD">
      <w:pPr>
        <w:jc w:val="both"/>
      </w:pPr>
      <w:r>
        <w:t>Il existe trois vagues principales de l'immigration polonais</w:t>
      </w:r>
      <w:r w:rsidR="00ED6A64">
        <w:t>e</w:t>
      </w:r>
      <w:r>
        <w:t xml:space="preserve"> vers le Cap. </w:t>
      </w:r>
      <w:r w:rsidRPr="00863593">
        <w:rPr>
          <w:rFonts w:cs="Times New Roman"/>
          <w:szCs w:val="24"/>
        </w:rPr>
        <w:t xml:space="preserve">Elles se sont produites : 1) après </w:t>
      </w:r>
      <w:bookmarkStart w:id="0" w:name="_GoBack"/>
      <w:bookmarkEnd w:id="0"/>
      <w:r w:rsidRPr="00863593">
        <w:rPr>
          <w:rFonts w:cs="Times New Roman"/>
          <w:szCs w:val="24"/>
        </w:rPr>
        <w:t xml:space="preserve">la Seconde Guerre mondiale ; 2) après la loi martiale promulguée en Pologne en 1981 ; et 3) après l’adhésion </w:t>
      </w:r>
      <w:r>
        <w:rPr>
          <w:rFonts w:cs="Times New Roman"/>
          <w:szCs w:val="24"/>
        </w:rPr>
        <w:t xml:space="preserve">de la Pologne </w:t>
      </w:r>
      <w:r w:rsidRPr="00863593">
        <w:rPr>
          <w:rFonts w:cs="Times New Roman"/>
          <w:szCs w:val="24"/>
        </w:rPr>
        <w:t>à l’Union européenne en 2004</w:t>
      </w:r>
      <w:r>
        <w:t>. Nous allons prêter attention aux dynamiques caractérisant chacune d'entre elles : les</w:t>
      </w:r>
      <w:r w:rsidR="00424672">
        <w:t xml:space="preserve"> </w:t>
      </w:r>
      <w:r>
        <w:t xml:space="preserve">différents </w:t>
      </w:r>
      <w:r w:rsidR="00424672">
        <w:t>contexte</w:t>
      </w:r>
      <w:r>
        <w:t>s</w:t>
      </w:r>
      <w:r w:rsidR="00424672">
        <w:t xml:space="preserve"> de </w:t>
      </w:r>
      <w:r>
        <w:t>départ</w:t>
      </w:r>
      <w:r w:rsidR="00424672">
        <w:t xml:space="preserve"> du pays d'origine</w:t>
      </w:r>
      <w:r>
        <w:t xml:space="preserve">, les expériences diverses à l'Ouest de l'Europe précédant l'arrivée au Cap, les </w:t>
      </w:r>
      <w:r w:rsidR="004A51D6">
        <w:t>rapports</w:t>
      </w:r>
      <w:r>
        <w:t xml:space="preserve"> à la multi</w:t>
      </w:r>
      <w:r w:rsidR="004A51D6">
        <w:t>-</w:t>
      </w:r>
      <w:r>
        <w:t>cult</w:t>
      </w:r>
      <w:r w:rsidR="004A51D6">
        <w:t>u</w:t>
      </w:r>
      <w:r>
        <w:t xml:space="preserve">ralité </w:t>
      </w:r>
      <w:r w:rsidR="00424672">
        <w:t>(</w:t>
      </w:r>
      <w:r>
        <w:t xml:space="preserve">ex. </w:t>
      </w:r>
      <w:r w:rsidR="00424672">
        <w:t xml:space="preserve">les mariages, les </w:t>
      </w:r>
      <w:r>
        <w:t xml:space="preserve">opinions sur les </w:t>
      </w:r>
      <w:r w:rsidR="00424672">
        <w:t>Noirs)</w:t>
      </w:r>
      <w:r>
        <w:t>.</w:t>
      </w:r>
      <w:r w:rsidR="008B39F9">
        <w:t xml:space="preserve"> Finalement, nous allons </w:t>
      </w:r>
      <w:r w:rsidR="00530283">
        <w:t>présenter</w:t>
      </w:r>
      <w:r w:rsidR="008B39F9">
        <w:t xml:space="preserve"> les identifications, au sein de chaque vague, au pays d'origine,</w:t>
      </w:r>
      <w:r w:rsidR="004A51D6">
        <w:t xml:space="preserve"> au</w:t>
      </w:r>
      <w:r w:rsidR="008B39F9">
        <w:t xml:space="preserve"> continent européen,</w:t>
      </w:r>
      <w:r w:rsidR="004A51D6">
        <w:t xml:space="preserve"> au pays d'accueil</w:t>
      </w:r>
      <w:r w:rsidR="008B39F9">
        <w:t xml:space="preserve"> et à la ville du Cap. </w:t>
      </w:r>
    </w:p>
    <w:p w:rsidR="00424672" w:rsidRDefault="00530283" w:rsidP="00CD26DD">
      <w:pPr>
        <w:jc w:val="both"/>
      </w:pPr>
      <w:r>
        <w:t>Il existe une corrélation entre les expériences à l'Ouest de l'Europe</w:t>
      </w:r>
      <w:r w:rsidR="004A51D6">
        <w:t xml:space="preserve"> d’une part,</w:t>
      </w:r>
      <w:r>
        <w:t xml:space="preserve"> et l'identification avec  le Vieux </w:t>
      </w:r>
      <w:r w:rsidR="004A51D6">
        <w:t>C</w:t>
      </w:r>
      <w:r>
        <w:t>ontinent</w:t>
      </w:r>
      <w:r w:rsidR="004A51D6">
        <w:t xml:space="preserve"> d’autre part</w:t>
      </w:r>
      <w:r>
        <w:t>. Nous allons montrer que les deux premières vagues migratoires préfèrent</w:t>
      </w:r>
      <w:r w:rsidR="00F053AD">
        <w:t xml:space="preserve"> s</w:t>
      </w:r>
      <w:r>
        <w:t xml:space="preserve">'associer avec la ville du Cap, tandis que la dernière vague souligne une forte identité européenne. </w:t>
      </w:r>
      <w:r w:rsidR="00F053AD">
        <w:t>Notre analyse des données confirme également l'existence des phénomènes suivants :</w:t>
      </w:r>
      <w:r>
        <w:t xml:space="preserve"> </w:t>
      </w:r>
    </w:p>
    <w:p w:rsidR="00E74825" w:rsidRDefault="00530283" w:rsidP="00CD26DD">
      <w:pPr>
        <w:pStyle w:val="Paragraphedeliste"/>
        <w:numPr>
          <w:ilvl w:val="0"/>
          <w:numId w:val="1"/>
        </w:numPr>
        <w:jc w:val="both"/>
      </w:pPr>
      <w:r>
        <w:t>En vivant en dehors</w:t>
      </w:r>
      <w:r w:rsidR="004A51D6">
        <w:t xml:space="preserve"> de</w:t>
      </w:r>
      <w:r>
        <w:t xml:space="preserve"> l'Europe, l</w:t>
      </w:r>
      <w:r w:rsidR="00E74825">
        <w:t>e</w:t>
      </w:r>
      <w:r>
        <w:t>s Européens redécouvrent</w:t>
      </w:r>
      <w:r w:rsidR="00F053AD">
        <w:t xml:space="preserve"> l'</w:t>
      </w:r>
      <w:r>
        <w:t xml:space="preserve">appartenance à leur continent d'origine. </w:t>
      </w:r>
      <w:r w:rsidR="00E74825">
        <w:t xml:space="preserve"> </w:t>
      </w:r>
    </w:p>
    <w:p w:rsidR="00E74825" w:rsidRDefault="00E74825" w:rsidP="00CD26DD">
      <w:pPr>
        <w:pStyle w:val="Paragraphedeliste"/>
        <w:numPr>
          <w:ilvl w:val="0"/>
          <w:numId w:val="1"/>
        </w:numPr>
        <w:jc w:val="both"/>
      </w:pPr>
      <w:r>
        <w:t xml:space="preserve">Les </w:t>
      </w:r>
      <w:r w:rsidR="00530283">
        <w:t>expériences</w:t>
      </w:r>
      <w:r>
        <w:t xml:space="preserve"> de l</w:t>
      </w:r>
      <w:r w:rsidR="00424672">
        <w:t xml:space="preserve">a vie en </w:t>
      </w:r>
      <w:r>
        <w:t>Europe</w:t>
      </w:r>
      <w:r w:rsidR="009A10F7">
        <w:t xml:space="preserve"> de l'Ouest</w:t>
      </w:r>
      <w:r>
        <w:t xml:space="preserve"> </w:t>
      </w:r>
      <w:r w:rsidR="00530283">
        <w:t xml:space="preserve">laissent une marque </w:t>
      </w:r>
      <w:r w:rsidR="009A10F7">
        <w:t xml:space="preserve">chez les Polonais </w:t>
      </w:r>
      <w:r w:rsidR="00530283">
        <w:t>et</w:t>
      </w:r>
      <w:r w:rsidR="009A10F7">
        <w:t xml:space="preserve"> elles </w:t>
      </w:r>
      <w:r w:rsidR="00530283">
        <w:t xml:space="preserve"> </w:t>
      </w:r>
      <w:r w:rsidR="00424672">
        <w:t>influence</w:t>
      </w:r>
      <w:r w:rsidR="00ED6A64">
        <w:t>nt</w:t>
      </w:r>
      <w:r w:rsidR="00424672">
        <w:t xml:space="preserve"> l'identification</w:t>
      </w:r>
      <w:r w:rsidR="00530283">
        <w:t xml:space="preserve"> postérieure.</w:t>
      </w:r>
    </w:p>
    <w:p w:rsidR="00EB425E" w:rsidRDefault="00424672" w:rsidP="00CD26DD">
      <w:pPr>
        <w:pStyle w:val="Paragraphedeliste"/>
        <w:numPr>
          <w:ilvl w:val="0"/>
          <w:numId w:val="1"/>
        </w:numPr>
        <w:jc w:val="both"/>
      </w:pPr>
      <w:r>
        <w:t>L'</w:t>
      </w:r>
      <w:r w:rsidR="00530283">
        <w:t xml:space="preserve">exemple de la dernière vague migratoire </w:t>
      </w:r>
      <w:r w:rsidR="00F053AD">
        <w:t xml:space="preserve">des Polonais au Cap </w:t>
      </w:r>
      <w:r w:rsidR="00530283">
        <w:t xml:space="preserve">montre </w:t>
      </w:r>
      <w:r w:rsidR="00F053AD">
        <w:t xml:space="preserve">l'existence d'une unification au sein de l'Union Européenne, ce qui peut donner une contribution intéressante à la question </w:t>
      </w:r>
      <w:r w:rsidR="009A10F7">
        <w:t>actuelle d'accueil des migrants syriens</w:t>
      </w:r>
      <w:r w:rsidR="00F053AD">
        <w:t xml:space="preserve"> en Europe.</w:t>
      </w:r>
    </w:p>
    <w:sectPr w:rsidR="00EB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FA" w:rsidRDefault="003171FA" w:rsidP="00DE2D63">
      <w:pPr>
        <w:spacing w:after="0" w:line="240" w:lineRule="auto"/>
      </w:pPr>
      <w:r>
        <w:separator/>
      </w:r>
    </w:p>
  </w:endnote>
  <w:endnote w:type="continuationSeparator" w:id="0">
    <w:p w:rsidR="003171FA" w:rsidRDefault="003171FA" w:rsidP="00DE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FA" w:rsidRDefault="003171FA" w:rsidP="00DE2D63">
      <w:pPr>
        <w:spacing w:after="0" w:line="240" w:lineRule="auto"/>
      </w:pPr>
      <w:r>
        <w:separator/>
      </w:r>
    </w:p>
  </w:footnote>
  <w:footnote w:type="continuationSeparator" w:id="0">
    <w:p w:rsidR="003171FA" w:rsidRDefault="003171FA" w:rsidP="00DE2D63">
      <w:pPr>
        <w:spacing w:after="0" w:line="240" w:lineRule="auto"/>
      </w:pPr>
      <w:r>
        <w:continuationSeparator/>
      </w:r>
    </w:p>
  </w:footnote>
  <w:footnote w:id="1">
    <w:p w:rsidR="008B39F9" w:rsidRDefault="008B39F9" w:rsidP="008B39F9">
      <w:pPr>
        <w:pStyle w:val="Notedebasdepage"/>
      </w:pPr>
      <w:r>
        <w:rPr>
          <w:rStyle w:val="Appelnotedebasdep"/>
        </w:rPr>
        <w:footnoteRef/>
      </w:r>
      <w:r w:rsidR="00ED6A64">
        <w:t xml:space="preserve"> Une démarche bas</w:t>
      </w:r>
      <w:r>
        <w:t xml:space="preserve">ée sur les recherches menées au Cap, en 2011, dans le cadre du doctorat. Il a été soutenu en octobre 2015 à l'Université Paris Descartes avec </w:t>
      </w:r>
      <w:r w:rsidR="004A51D6">
        <w:t>la mention "très honorable".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5F9B"/>
    <w:multiLevelType w:val="hybridMultilevel"/>
    <w:tmpl w:val="B5089330"/>
    <w:lvl w:ilvl="0" w:tplc="6CB83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77"/>
    <w:rsid w:val="001270EA"/>
    <w:rsid w:val="00167A49"/>
    <w:rsid w:val="003171FA"/>
    <w:rsid w:val="00424672"/>
    <w:rsid w:val="004A51D6"/>
    <w:rsid w:val="00530283"/>
    <w:rsid w:val="005C4523"/>
    <w:rsid w:val="006C3855"/>
    <w:rsid w:val="006E77C2"/>
    <w:rsid w:val="008B39F9"/>
    <w:rsid w:val="0099781F"/>
    <w:rsid w:val="009A10F7"/>
    <w:rsid w:val="009E7BAA"/>
    <w:rsid w:val="009F6BBB"/>
    <w:rsid w:val="00A14E45"/>
    <w:rsid w:val="00A22B77"/>
    <w:rsid w:val="00CD26DD"/>
    <w:rsid w:val="00D12DF5"/>
    <w:rsid w:val="00DC415B"/>
    <w:rsid w:val="00DE2D63"/>
    <w:rsid w:val="00E74825"/>
    <w:rsid w:val="00EB425E"/>
    <w:rsid w:val="00ED6A64"/>
    <w:rsid w:val="00F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2D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2D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2D6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30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2D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2D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2D6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3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59B6-FAEB-471E-B1FB-1C1F9704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Chanel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ga-madstd1</dc:creator>
  <cp:lastModifiedBy>ga-madstd1</cp:lastModifiedBy>
  <cp:revision>2</cp:revision>
  <dcterms:created xsi:type="dcterms:W3CDTF">2016-01-15T16:01:00Z</dcterms:created>
  <dcterms:modified xsi:type="dcterms:W3CDTF">2016-01-15T16:01:00Z</dcterms:modified>
</cp:coreProperties>
</file>